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E4F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E4F07" w:rsidRDefault="006F272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F0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4F07" w:rsidRDefault="006F272F">
            <w:pPr>
              <w:pStyle w:val="ConsPlusTitlePage0"/>
              <w:jc w:val="center"/>
            </w:pPr>
            <w:bookmarkStart w:id="0" w:name="_GoBack"/>
            <w:r>
              <w:rPr>
                <w:sz w:val="38"/>
              </w:rPr>
              <w:t>Постановление Правительства РФ от 30.11.2021 N 2115</w:t>
            </w:r>
            <w:r>
              <w:rPr>
                <w:sz w:val="38"/>
              </w:rPr>
              <w:br/>
              <w:t>(ред. от 17.10.2024)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      </w:r>
            <w:bookmarkEnd w:id="0"/>
            <w:r>
              <w:rPr>
                <w:sz w:val="38"/>
              </w:rPr>
              <w:t>, Правил недискриминационного дос</w:t>
            </w:r>
            <w:r>
              <w:rPr>
                <w:sz w:val="38"/>
              </w:rPr>
              <w:t>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  <w:r>
              <w:rPr>
                <w:sz w:val="38"/>
              </w:rPr>
              <w:br/>
              <w:t>(с изм. и доп., вступ</w:t>
            </w:r>
            <w:r>
              <w:rPr>
                <w:sz w:val="38"/>
              </w:rPr>
              <w:t>. в силу с 01.03.2025)</w:t>
            </w:r>
          </w:p>
        </w:tc>
      </w:tr>
      <w:tr w:rsidR="006E4F0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E4F07" w:rsidRDefault="006F272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23.04</w:t>
            </w:r>
            <w:r>
              <w:rPr>
                <w:sz w:val="28"/>
              </w:rPr>
              <w:t>.2025</w:t>
            </w:r>
            <w:r>
              <w:rPr>
                <w:sz w:val="28"/>
              </w:rPr>
              <w:br/>
              <w:t> </w:t>
            </w:r>
          </w:p>
        </w:tc>
      </w:tr>
    </w:tbl>
    <w:p w:rsidR="006E4F07" w:rsidRDefault="006E4F07">
      <w:pPr>
        <w:pStyle w:val="ConsPlusNormal0"/>
        <w:sectPr w:rsidR="006E4F0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E4F07" w:rsidRDefault="006E4F07">
      <w:pPr>
        <w:pStyle w:val="ConsPlusNormal0"/>
        <w:jc w:val="both"/>
        <w:outlineLvl w:val="0"/>
      </w:pPr>
    </w:p>
    <w:p w:rsidR="006E4F07" w:rsidRDefault="006F272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E4F07" w:rsidRDefault="006E4F07">
      <w:pPr>
        <w:pStyle w:val="ConsPlusTitle0"/>
        <w:jc w:val="center"/>
      </w:pPr>
    </w:p>
    <w:p w:rsidR="006E4F07" w:rsidRDefault="006F272F">
      <w:pPr>
        <w:pStyle w:val="ConsPlusTitle0"/>
        <w:jc w:val="center"/>
      </w:pPr>
      <w:r>
        <w:t>ПОСТАНОВЛЕНИЕ</w:t>
      </w:r>
    </w:p>
    <w:p w:rsidR="006E4F07" w:rsidRDefault="006F272F">
      <w:pPr>
        <w:pStyle w:val="ConsPlusTitle0"/>
        <w:jc w:val="center"/>
      </w:pPr>
      <w:r>
        <w:t>от 30 ноября 2021 г. N 2115</w:t>
      </w:r>
    </w:p>
    <w:p w:rsidR="006E4F07" w:rsidRDefault="006E4F07">
      <w:pPr>
        <w:pStyle w:val="ConsPlusTitle0"/>
        <w:jc w:val="center"/>
      </w:pPr>
    </w:p>
    <w:p w:rsidR="006E4F07" w:rsidRDefault="006F272F">
      <w:pPr>
        <w:pStyle w:val="ConsPlusTitle0"/>
        <w:jc w:val="center"/>
      </w:pPr>
      <w:r>
        <w:t>ОБ УТВЕРЖДЕНИИ ПРАВИЛ</w:t>
      </w:r>
    </w:p>
    <w:p w:rsidR="006E4F07" w:rsidRDefault="006F272F">
      <w:pPr>
        <w:pStyle w:val="ConsPlusTitle0"/>
        <w:jc w:val="center"/>
      </w:pPr>
      <w:r>
        <w:t>ПОДКЛЮЧЕНИЯ (ТЕХНОЛОГИЧЕСКОГО ПРИСОЕДИНЕНИЯ) К СИСТЕМАМ</w:t>
      </w:r>
    </w:p>
    <w:p w:rsidR="006E4F07" w:rsidRDefault="006F272F">
      <w:pPr>
        <w:pStyle w:val="ConsPlusTitle0"/>
        <w:jc w:val="center"/>
      </w:pPr>
      <w:r>
        <w:t>ТЕПЛОСНАБЖЕНИЯ, ВКЛЮЧАЯ ПРАВИЛА НЕДИСКРИМИНАЦИОННОГО ДОСТУПА</w:t>
      </w:r>
    </w:p>
    <w:p w:rsidR="006E4F07" w:rsidRDefault="006F272F">
      <w:pPr>
        <w:pStyle w:val="ConsPlusTitle0"/>
        <w:jc w:val="center"/>
      </w:pPr>
      <w:r>
        <w:t>К УСЛУГАМ ПО ПОДКЛЮЧЕНИЮ (ТЕХНОЛОГИЧЕСКОМУ ПРИСОЕДИНЕНИЮ)</w:t>
      </w:r>
    </w:p>
    <w:p w:rsidR="006E4F07" w:rsidRDefault="006F272F">
      <w:pPr>
        <w:pStyle w:val="ConsPlusTitle0"/>
        <w:jc w:val="center"/>
      </w:pPr>
      <w:r>
        <w:t>К СИСТЕМАМ ТЕПЛОСНАБЖЕНИЯ, ПРАВИЛ НЕДИСКРИМИНАЦИОННОГО</w:t>
      </w:r>
    </w:p>
    <w:p w:rsidR="006E4F07" w:rsidRDefault="006F272F">
      <w:pPr>
        <w:pStyle w:val="ConsPlusTitle0"/>
        <w:jc w:val="center"/>
      </w:pPr>
      <w:r>
        <w:t>ДОСТУПА К УСЛУГАМ ПО ПЕРЕДАЧЕ ТЕПЛОВОЙ ЭНЕРГИИ,</w:t>
      </w:r>
    </w:p>
    <w:p w:rsidR="006E4F07" w:rsidRDefault="006F272F">
      <w:pPr>
        <w:pStyle w:val="ConsPlusTitle0"/>
        <w:jc w:val="center"/>
      </w:pPr>
      <w:r>
        <w:t>ТЕПЛОНОСИТЕЛЯ, А ТАКЖЕ ОБ ИЗМЕНЕНИИ И ПРИЗНАНИИ</w:t>
      </w:r>
    </w:p>
    <w:p w:rsidR="006E4F07" w:rsidRDefault="006F272F">
      <w:pPr>
        <w:pStyle w:val="ConsPlusTitle0"/>
        <w:jc w:val="center"/>
      </w:pPr>
      <w:r>
        <w:t>УТРАТИВШИМИ СИЛУ НЕКОТОРЫХ АКТОВ ПРАВИТЕЛЬСТВА</w:t>
      </w:r>
    </w:p>
    <w:p w:rsidR="006E4F07" w:rsidRDefault="006F272F">
      <w:pPr>
        <w:pStyle w:val="ConsPlusTitle0"/>
        <w:jc w:val="center"/>
      </w:pPr>
      <w:r>
        <w:t>РОССИЙСКОЙ ФЕДЕРАЦИИ И ОТДЕЛЬНЫХ ПОЛОЖЕНИЙ</w:t>
      </w:r>
    </w:p>
    <w:p w:rsidR="006E4F07" w:rsidRDefault="006F272F">
      <w:pPr>
        <w:pStyle w:val="ConsPlusTitle0"/>
        <w:jc w:val="center"/>
      </w:pPr>
      <w:r>
        <w:t>НЕКОТОРЫХ АКТОВ ПРАВИТЕЛЬСТВА</w:t>
      </w:r>
    </w:p>
    <w:p w:rsidR="006E4F07" w:rsidRDefault="006F272F">
      <w:pPr>
        <w:pStyle w:val="ConsPlusTitle0"/>
        <w:jc w:val="center"/>
      </w:pPr>
      <w:r>
        <w:t>РОССИЙСКОЙ ФЕДЕРАЦИИ</w:t>
      </w:r>
    </w:p>
    <w:p w:rsidR="006E4F07" w:rsidRDefault="006E4F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4F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06.05.2024 N 591,</w:t>
            </w:r>
          </w:p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от 06.05.2024 N 595, от 16.05.2024 N 609, от 27.06.2024 N 864,</w:t>
            </w:r>
          </w:p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от 17.10.2024 N 1388)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>В соответствии с Федеральным законом "О теплоснабжении" Правительство Российской Федерации постановляет: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6E4F07" w:rsidRDefault="006F272F">
      <w:pPr>
        <w:pStyle w:val="ConsPlusNormal0"/>
        <w:spacing w:before="240"/>
        <w:ind w:firstLine="540"/>
        <w:jc w:val="both"/>
      </w:pPr>
      <w:hyperlink w:anchor="P49" w:tooltip="ПРАВИЛА">
        <w:r>
          <w:rPr>
            <w:color w:val="0000FF"/>
          </w:rPr>
          <w:t>Правила</w:t>
        </w:r>
      </w:hyperlink>
      <w:r>
        <w:t xml:space="preserve">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hyperlink w:anchor="P790" w:tooltip="ПРАВИЛА">
        <w:r>
          <w:rPr>
            <w:color w:val="0000FF"/>
          </w:rPr>
          <w:t>Правила</w:t>
        </w:r>
      </w:hyperlink>
      <w:r>
        <w:t xml:space="preserve"> недис</w:t>
      </w:r>
      <w:r>
        <w:t>криминационного доступа к услугам по передаче тепловой энергии,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hyperlink w:anchor="P848" w:tooltip="ИЗМЕНЕНИЯ,"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22 октября 2012 г. N 1075 "О ценообразовании в сфере</w:t>
      </w:r>
      <w:r>
        <w:t xml:space="preserve"> теплоснабжения" (Собрание законодательства Российской Федерации, 2012, N 44, ст. 6022; 2018, N 29, ст. 4432).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абзацы второй и третий пункта 1 постановления Правительства Российской Федерации от 5 июля 2018 г. N 787 "О подключ</w:t>
      </w:r>
      <w:r>
        <w:t>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 (Собрание законодательства Российской Фе</w:t>
      </w:r>
      <w:r>
        <w:t>дерации, 2018, N 29, ст. 4432);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 xml:space="preserve">постановление Правительства Российской Федерации от 15 мая 2019 г. N 596 "О внесении изменения в Правила подключения (технологического присоединения) к системам теплоснабжения, включая правила недискриминационного доступа к </w:t>
      </w:r>
      <w:r>
        <w:t>услугам по подключению (технологическому присоединению) к системам теплоснабжения" (Собрание законодательства Российской Федерации, 2019, N 21, ст. 2561);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пункт 4</w:t>
      </w:r>
      <w:r>
        <w:t xml:space="preserve"> изменений, которые вносятся в акты Правительства Российской Федерации по вопросам повышения эффективности, надежности и качества теплоснабжения в ценовых зонах теплоснабжения, утвержденных постановлением Правительства Российской Федерации от 22 мая 2019 г</w:t>
      </w:r>
      <w:r>
        <w:t>. N 637 "О внесении изменений в некоторые акты Правительства Российской Федерации по вопросам повышения эффективности, надежности и качества теплоснабжения в ценовых зонах теплоснабжения" (Собрание законодательства Российской Федерации, 2019, N 21, ст. 259</w:t>
      </w:r>
      <w:r>
        <w:t>0);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пункт 5</w:t>
      </w:r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 установок п</w:t>
      </w:r>
      <w:r>
        <w:t xml:space="preserve">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 и о внесении изменений в некоторые акты Правительства Российской Федерации" (Собран</w:t>
      </w:r>
      <w:r>
        <w:t>ие законодательства Российской Федерации, 2021, N 6, ст. 984).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марта 2022 г. и действует до 1 марта 2027 г.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</w:pPr>
      <w:r>
        <w:t>Председатель Правительства</w:t>
      </w:r>
    </w:p>
    <w:p w:rsidR="006E4F07" w:rsidRDefault="006F272F">
      <w:pPr>
        <w:pStyle w:val="ConsPlusNormal0"/>
        <w:jc w:val="right"/>
      </w:pPr>
      <w:r>
        <w:t>Российской Федерации</w:t>
      </w:r>
    </w:p>
    <w:p w:rsidR="006E4F07" w:rsidRDefault="006F272F">
      <w:pPr>
        <w:pStyle w:val="ConsPlusNormal0"/>
        <w:jc w:val="right"/>
      </w:pPr>
      <w:r>
        <w:t>М.МИШУСТИН</w:t>
      </w: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  <w:outlineLvl w:val="0"/>
      </w:pPr>
      <w:r>
        <w:t>Утверждены</w:t>
      </w:r>
    </w:p>
    <w:p w:rsidR="006E4F07" w:rsidRDefault="006F272F">
      <w:pPr>
        <w:pStyle w:val="ConsPlusNormal0"/>
        <w:jc w:val="right"/>
      </w:pPr>
      <w:r>
        <w:t>постановлением Правительс</w:t>
      </w:r>
      <w:r>
        <w:t>тва</w:t>
      </w:r>
    </w:p>
    <w:p w:rsidR="006E4F07" w:rsidRDefault="006F272F">
      <w:pPr>
        <w:pStyle w:val="ConsPlusNormal0"/>
        <w:jc w:val="right"/>
      </w:pPr>
      <w:r>
        <w:t>Российской Федерации</w:t>
      </w:r>
    </w:p>
    <w:p w:rsidR="006E4F07" w:rsidRDefault="006F272F">
      <w:pPr>
        <w:pStyle w:val="ConsPlusNormal0"/>
        <w:jc w:val="right"/>
      </w:pPr>
      <w:r>
        <w:t>от 30 ноября 2021 г. N 2115</w:t>
      </w:r>
    </w:p>
    <w:p w:rsidR="006E4F07" w:rsidRDefault="006E4F0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4F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F07" w:rsidRDefault="006F272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4F07" w:rsidRDefault="006F272F">
            <w:pPr>
              <w:pStyle w:val="ConsPlusNormal0"/>
              <w:jc w:val="both"/>
            </w:pPr>
            <w:r>
              <w:rPr>
                <w:color w:val="392C69"/>
              </w:rPr>
              <w:t>Правила применяются с учетом особенностей, установленных ст. 9 Федерального закона от 01.04.2020 N 69-ФЗ (Распоряжение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F272F">
      <w:pPr>
        <w:pStyle w:val="ConsPlusTitle0"/>
        <w:spacing w:before="300"/>
        <w:jc w:val="center"/>
      </w:pPr>
      <w:bookmarkStart w:id="1" w:name="P49"/>
      <w:bookmarkEnd w:id="1"/>
      <w:r>
        <w:t>ПРАВИЛА</w:t>
      </w:r>
    </w:p>
    <w:p w:rsidR="006E4F07" w:rsidRDefault="006F272F">
      <w:pPr>
        <w:pStyle w:val="ConsPlusTitle0"/>
        <w:jc w:val="center"/>
      </w:pPr>
      <w:r>
        <w:t>ПОДКЛЮЧЕНИЯ (ТЕХНОЛОГИЧЕСКОГО ПРИСОЕДИНЕНИЯ) К СИСТЕМАМ</w:t>
      </w:r>
    </w:p>
    <w:p w:rsidR="006E4F07" w:rsidRDefault="006F272F">
      <w:pPr>
        <w:pStyle w:val="ConsPlusTitle0"/>
        <w:jc w:val="center"/>
      </w:pPr>
      <w:r>
        <w:t>ТЕПЛОСНАБЖЕНИЯ, ВКЛЮЧАЯ ПРАВИЛА НЕДИСКРИМИНАЦИОННОГО ДОСТУПА</w:t>
      </w:r>
    </w:p>
    <w:p w:rsidR="006E4F07" w:rsidRDefault="006F272F">
      <w:pPr>
        <w:pStyle w:val="ConsPlusTitle0"/>
        <w:jc w:val="center"/>
      </w:pPr>
      <w:r>
        <w:t>К УСЛУГАМ ПО ПОДКЛЮЧЕНИЮ (ТЕХНОЛОГИЧЕСКОМУ ПРИСОЕДИНЕНИЮ)</w:t>
      </w:r>
    </w:p>
    <w:p w:rsidR="006E4F07" w:rsidRDefault="006F272F">
      <w:pPr>
        <w:pStyle w:val="ConsPlusTitle0"/>
        <w:jc w:val="center"/>
      </w:pPr>
      <w:r>
        <w:t>К СИСТЕМАМ ТЕПЛОСНАБЖЕНИЯ</w:t>
      </w:r>
    </w:p>
    <w:p w:rsidR="006E4F07" w:rsidRDefault="006E4F0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4F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06.05.2024 N 591,</w:t>
            </w:r>
          </w:p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от 06.05.2024 N 595, от 16.05.2024 N 609, от 27.06.2024 N 864,</w:t>
            </w:r>
          </w:p>
          <w:p w:rsidR="006E4F07" w:rsidRDefault="006F272F">
            <w:pPr>
              <w:pStyle w:val="ConsPlusNormal0"/>
              <w:jc w:val="center"/>
            </w:pPr>
            <w:r>
              <w:rPr>
                <w:color w:val="392C69"/>
              </w:rPr>
              <w:t>от 17.10.2024 N 1388)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  <w:outlineLvl w:val="1"/>
      </w:pPr>
      <w:r>
        <w:t>I. Общие положения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 xml:space="preserve">1. Настоящие Правила определяют порядок подключения (технологического присоединения) </w:t>
      </w:r>
      <w:proofErr w:type="spellStart"/>
      <w:r>
        <w:t>теплопотребляющих</w:t>
      </w:r>
      <w:proofErr w:type="spellEnd"/>
      <w:r>
        <w:t xml:space="preserve"> установок, тепловых сетей и источников тепловой энергии к системам теплоснабжения, включая порядок обеспечения недискриминационного доступа к услугам по </w:t>
      </w:r>
      <w:r>
        <w:t xml:space="preserve">подключению (технологическому присоединению) к системам теплоснабжения с учетом особенностей подключения (технологического присоединения) </w:t>
      </w:r>
      <w:proofErr w:type="spellStart"/>
      <w:r>
        <w:t>теплопотребляющих</w:t>
      </w:r>
      <w:proofErr w:type="spellEnd"/>
      <w:r>
        <w:t xml:space="preserve"> установок, тепловых сетей к объектам теплоснабжения в целях потребления тепловой энергии в виде пара</w:t>
      </w:r>
      <w:r>
        <w:t>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Недискриминационный доступ к услугам по подключению (технологическому присоединению) к системам теплоснабжения предусматривает обеспечение равных условий предоставления указанных услуг их потребителям.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2. Для целей настоящих Правил используемые понятия о</w:t>
      </w:r>
      <w:r>
        <w:t>значают следующее: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"акт о готовности" - акт о готовности внутриплощадочных и внутридомовых сетей и оборудования подключаемого объекта к подаче тепловой энергии и теплоносителя, приведенный в </w:t>
      </w:r>
      <w:hyperlink w:anchor="P507" w:tooltip="                                    АКТ">
        <w:r>
          <w:rPr>
            <w:color w:val="0000FF"/>
          </w:rPr>
          <w:t>приложении N 1</w:t>
        </w:r>
      </w:hyperlink>
      <w:r>
        <w:t>. Указанный документ подтверждает выполнение заявителем условий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"акт о подключении" - акт о подключении (техническом присоединении) объекта к системе теплоснабжения, приведенный в </w:t>
      </w:r>
      <w:hyperlink w:anchor="P653" w:tooltip="                                    АКТ">
        <w:r>
          <w:rPr>
            <w:color w:val="0000FF"/>
          </w:rPr>
          <w:t>приложении N 2</w:t>
        </w:r>
      </w:hyperlink>
      <w:r>
        <w:t xml:space="preserve">. Указанный документ подтверждает завершение подключения, включая данные о балансовой принадлежности (указываются границы раздела тепловых сетей, </w:t>
      </w:r>
      <w:proofErr w:type="spellStart"/>
      <w:r>
        <w:t>теплопотребляющих</w:t>
      </w:r>
      <w:proofErr w:type="spellEnd"/>
      <w:r>
        <w:t xml:space="preserve"> установок и источников тепловой энергии по призн</w:t>
      </w:r>
      <w:r>
        <w:t>аку владения на праве собственности или на ином законном основании) и эксплуатационной ответственности;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"граница сетей инженерно-технического обеспечения многоквартирного дома" - место физического соединения тепловых сетей заявителя и исполнителя, определя</w:t>
      </w:r>
      <w:r>
        <w:t>емое по наружной стене многоквартирного дома заявителя;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"подключение" 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</w:t>
      </w:r>
      <w:r>
        <w:t>ловую энергию из этой системы теплоснабжения, в том числе в связи с увеличением ранее подключенной тепловой нагрузки, обеспечивать передачу тепловой энергии по смежным тепловым сетям или выдавать тепловую энергию, производимую на источнике тепловой энергии</w:t>
      </w:r>
      <w:r>
        <w:t>, в систему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"резерв пропускной способности тепловых сетей" -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сети, включая гидра</w:t>
      </w:r>
      <w:r>
        <w:t xml:space="preserve">влические потери, и суммой договорных тепловых нагрузок объектов потребителей, подключенных к системе </w:t>
      </w:r>
      <w:r>
        <w:lastRenderedPageBreak/>
        <w:t xml:space="preserve">теплоснабжения посредством тепловых сетей от источника тепловой энергии, договорных тепловых нагрузок потребителей, подключенных к системе теплоснабжения </w:t>
      </w:r>
      <w:r>
        <w:t>посредством тепловых сетей от источника тепловой энергии, зарезервированных по договорам оказания услуг по поддержанию резервной тепловой мощности, тепловых нагрузок, указанных в принятых заявках на заключение договора о подключении (технологическом присое</w:t>
      </w:r>
      <w:r>
        <w:t>динении) к системе теплоснабжения (далее - договор о подключении), заключенных договорах о подключении, и выданной информации о возможности подключения объекта капитального строительства к системе теплоснабжения, срок действия которой не истек;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"резерв мощ</w:t>
      </w:r>
      <w:r>
        <w:t>ности источника тепловой энергии" - разница между располагаемой тепловой мощностью источника тепловой энергии и суммой договорных тепловых нагрузок объектов потребителей, подключенных к системе теплоснабжения посредством тепловых сетей от источника теплово</w:t>
      </w:r>
      <w:r>
        <w:t>й энергии, договорных тепловых нагрузок потребителей, подключенных к системе теплоснабжения посредством тепловых сетей от источника тепловой энергии, зарезервированных по договорам оказания услуг по поддержанию резервной тепловой мощности, тепловых нагрузо</w:t>
      </w:r>
      <w:r>
        <w:t>к, указанных в принятых заявках на заключение договора о подключении, заключенных договорах о подключении и выданной информации о возможности подключения объекта капитального строительства к системе теплоснабжения, срок действия которой не истек;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"точка по</w:t>
      </w:r>
      <w:r>
        <w:t>дключения" - место физического соединения тепловых сетей исполнителя и тепловых сетей заявителя на границе земельного участка подключаемого объекта, если иное не определено условиями договора о подключении, а для многоквартирного дома - место физического с</w:t>
      </w:r>
      <w:r>
        <w:t>оединения сетей инженерно-технического обеспечения дома с тепловыми сетями исполнителя. При подключении комплексной застройки точка подключения для каждого объекта капитального строительства, входящего в состав комплексной застройки, в том числе для объект</w:t>
      </w:r>
      <w:r>
        <w:t>ов коммунальной, социальной, транспортной инфраструктуры, определяется на границе земельного участка подключаемого объекта согласно проекту межевания территории, если иное не определено условиями договора о подключении, а для многоквартирного дома - на гра</w:t>
      </w:r>
      <w:r>
        <w:t>нице сетей инженерно-технического обеспечения многоквартирного дома;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"точка присоединения" - место физического соединения тепловых сетей, мероприятия по созданию которых осуществляются в рамках исполнения договора о подключении, с существующими тепловыми с</w:t>
      </w:r>
      <w:r>
        <w:t>етями или источниками тепловой энергии исполнителя или смежной организации;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"заявитель" - лицо, имеющее намерение подключить объект к системе теплоснабжения, в том числе увеличить ранее подключенную тепловую нагрузку, а также теплоснабжающая или теплосетев</w:t>
      </w:r>
      <w:r>
        <w:t xml:space="preserve">ая организация в случаях, предусмотренных </w:t>
      </w:r>
      <w:hyperlink w:anchor="P98" w:tooltip="6. В случае если подключение объекта к системе теплоснабжения в соответствии со схемой теплоснабжения возможно в точке присоединения, расположенной непосредственно на тепловых сетях, принадлежащих на праве собственности или на ином законном основании смежной о">
        <w:r>
          <w:rPr>
            <w:color w:val="0000FF"/>
          </w:rPr>
          <w:t>пунктами 6</w:t>
        </w:r>
      </w:hyperlink>
      <w:r>
        <w:t xml:space="preserve"> и </w:t>
      </w:r>
      <w:hyperlink w:anchor="P187" w:tooltip="26. В случае если подключение осуществляется исполнителем, не являющимся единой теплоснабжающей организацией в зоне деятельности в системе теплоснабжения, к сетям которой осуществляется подключение, исполнитель в течение 5 рабочих дней со дня получения заявки ">
        <w:r>
          <w:rPr>
            <w:color w:val="0000FF"/>
          </w:rPr>
          <w:t>26</w:t>
        </w:r>
      </w:hyperlink>
      <w:r>
        <w:t xml:space="preserve"> настоящих Правил;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"исполнитель" - теплоснабжающая или теплосетевая организация, соответствующая утвержденным Правительством Р</w:t>
      </w:r>
      <w:r>
        <w:t>оссийской Федерации критериям отнесения собственников или иных законных владельцев тепловых сетей к теплосетевым организациям, владеющая на праве собственности или на ином законном основании тепловыми сетями и (или) источниками тепловой энергии, теплоснабж</w:t>
      </w:r>
      <w:r>
        <w:t>ающая или теплосетевая организация, планирующая выполнение мероприятий по строительству источников теплоснабжения и (или) тепловых сетей, в случае если информация о таких мероприятиях учтена в действующей схеме теплоснабжения, к которым непосредственно или</w:t>
      </w:r>
      <w:r>
        <w:t xml:space="preserve"> через тепловые сети и (или) источники тепловой энергии иных лиц осуществляется подключение объекта, расположенного в границах определенного в соответствии </w:t>
      </w:r>
      <w:r>
        <w:lastRenderedPageBreak/>
        <w:t>со схемой теплоснабжения радиуса эффективного теплоснабжения (далее - радиус эффективного теплоснабж</w:t>
      </w:r>
      <w:r>
        <w:t>ения);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"смежная организация" - организация, владеющая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теплоснабжения. Под смежной организацией в целях настоящих</w:t>
      </w:r>
      <w:r>
        <w:t xml:space="preserve"> Правил понимается также индивидуальный предприниматель, владеющий на праве собственности или на ином законном основании технологически связанными тепловыми сетями и (или) источниками тепловой энергии в системе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"технологически связанные сети и (или) источники тепловой энергии" - принадлежащие на праве собственности или на ином законном основании смежным организациям тепловые сети и (или) источники тепловой энергии, имеющие взаимные точки подключения и участвующие</w:t>
      </w:r>
      <w:r>
        <w:t xml:space="preserve"> в единой технологической системе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"информация о возможности подключения" - документ, содержащий сведения о возможности подключения объекта капитального строительства в рамках запрошенной заявителем тепловой нагрузки, а также сведения об орг</w:t>
      </w:r>
      <w:r>
        <w:t>анизации, представившей такую информацию;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"технические условия подключения" - документ, используемый в целях архитектурно-строительного проектирования объекта капитального строительства, содержащий технические требования для подключения объекта капитальног</w:t>
      </w:r>
      <w:r>
        <w:t>о строительства (в том числе требования к узлу учета тепловой энергии) и являющийся обязательным приложением к договору на подключение (технологическое присоединение);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"комплексная застройка" - застройка территории, предусматривающая планомерное возведение</w:t>
      </w:r>
      <w:r>
        <w:t xml:space="preserve">, реконструкцию 2 и более объектов капитального строительства, связанных единством функций, процессов, планировочных решений, очередностью (этапностью) осуществления строительства, реконструкции в соответствии с утвержденной комплексной схемой инженерного </w:t>
      </w:r>
      <w:r>
        <w:t>обеспечения, утвержденным проектом планировки территории и (или) разрешением на строительство. Строительство, реконструкция объектов капитального строительства осуществляются с учетом необходимости создания, реконструкции сетей инженерно-технического обесп</w:t>
      </w:r>
      <w:r>
        <w:t>ечения с учетом комплексной схемы инженерного обеспечения территории. Мероприятия в договоре о подключении должны соответствовать утвержденной комплексной схеме инженерного обеспечения территории.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" w:name="P79"/>
      <w:bookmarkEnd w:id="2"/>
      <w:r>
        <w:t>3. Договор о подключении является публичным для теплоснабжа</w:t>
      </w:r>
      <w:r>
        <w:t>ющих организаций, теплосетевых организаций, в том числе единых теплоснабжающих организаций.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</w:t>
      </w:r>
      <w:r>
        <w:t>тношении объекта, расположенного в границах радиуса эффективного теплоснабжения, не допускается.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схемой теплоснабжения не определен радиус эффективного теплоснабжения для соответствующих объектов, расчет радиуса эффективного теплоснабжения пр</w:t>
      </w:r>
      <w:r>
        <w:t>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В случае отказа в заключении договора о подключении исполнитель направляет заявителю уведомление в т</w:t>
      </w:r>
      <w:r>
        <w:t>ечение 5 рабочих дней со дня получения заявки на заключение договора о подключении с указанием причины отказа. В случае несогласия с отказом заявитель имеет право обратиться в уполномоченный орган местного самоуправления поселения, муниципального округа, г</w:t>
      </w:r>
      <w:r>
        <w:t>ородского округа, уполномоченный орган исполнительной власти города федерального значения, ответственный за разработку схемы теплоснабжения, для проверки нахождения объекта заявителя в радиусе эффективного теплоснабжения.</w:t>
      </w:r>
    </w:p>
    <w:p w:rsidR="006E4F07" w:rsidRDefault="006F272F">
      <w:pPr>
        <w:pStyle w:val="ConsPlusNormal0"/>
        <w:jc w:val="both"/>
      </w:pPr>
      <w:r>
        <w:t>(в ред. Постановления Правительств</w:t>
      </w:r>
      <w:r>
        <w:t>а РФ от 17.10.2024 N 1388)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" w:name="P85"/>
      <w:bookmarkEnd w:id="3"/>
      <w:r>
        <w:t xml:space="preserve">4. Теплоснабжающая или теплосетевая </w:t>
      </w:r>
      <w:r>
        <w:t>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муниципального округа, городского округа.</w:t>
      </w:r>
    </w:p>
    <w:p w:rsidR="006E4F07" w:rsidRDefault="006F272F">
      <w:pPr>
        <w:pStyle w:val="ConsPlusNormal0"/>
        <w:jc w:val="both"/>
      </w:pPr>
      <w:r>
        <w:t>(в ред. Постановления П</w:t>
      </w:r>
      <w:r>
        <w:t>равительства РФ от 17.10.2024 N 1388)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заявитель не имеет сведений об организации, в которую следует обратиться в целях заключения договора о подключении, он вправе обратиться в орган местного самоуправления с письменным запросом о представлении сведений о такой организации с указ</w:t>
      </w:r>
      <w:r>
        <w:t>анием местонахождения подключаемого объекта. Указанный запрос может быть направлен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</w:t>
      </w:r>
      <w:r>
        <w:t xml:space="preserve">) в соответствии с положениями </w:t>
      </w:r>
      <w:hyperlink w:anchor="P247" w:tooltip="40. Перечень сведений и документов, предусмотренных пунктами 36 и 37 настоящих Правил, является исчерпывающим.">
        <w:r>
          <w:rPr>
            <w:color w:val="0000FF"/>
          </w:rPr>
          <w:t>пункта 40</w:t>
        </w:r>
      </w:hyperlink>
      <w:r>
        <w:t xml:space="preserve"> настоящих Правил.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27.06.2024 N</w:t>
      </w:r>
      <w:r>
        <w:t xml:space="preserve">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Орган местного самоуправления обязан представить на бумажном носителе или в электронной форме с использованием единого портала сведения о соответствующей организации, включая ее наименование и местонахождение, в течение 2 рабочих дней со дня обращени</w:t>
      </w:r>
      <w:r>
        <w:t>я заявителя.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5. В случае если подключение объекта капитального строительства к системе теплоснабжения возможно непосредственно к тепловым сетям, принадлежащим на праве собственности или на ином за</w:t>
      </w:r>
      <w:r>
        <w:t>конном основании смежной организации, исполнитель обращается к такой организации в целях согласования подключения заявителя.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Исполнитель в течение 5 рабочих дней со дня получения заявки на подключение направляет в смежную организацию запрос о представлении</w:t>
      </w:r>
      <w:r>
        <w:t xml:space="preserve">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Смежная организация обязана в течение 5 рабочих дней со дня получения от исп</w:t>
      </w:r>
      <w:r>
        <w:t>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</w:t>
      </w:r>
      <w:r>
        <w:t xml:space="preserve">ствия </w:t>
      </w:r>
      <w:r>
        <w:lastRenderedPageBreak/>
        <w:t>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смежная организация является лицом, не оказывающи</w:t>
      </w:r>
      <w:r>
        <w:t>м услуги по передаче тепловой энергии и (или) не осуществляющим продажу тепловой энергии, и для подключения не требуется модернизация (реконструкция) технологически связанных тепловых сетей организации для обеспечения требуемой заявителем тепловой нагрузки</w:t>
      </w:r>
      <w:r>
        <w:t>,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документов, подтвержда</w:t>
      </w:r>
      <w:r>
        <w:t>ющих право собственности или иное законное право владения технологически связанными тепловыми сетями и (или) источниками тепловой энергии в системе теплоснабжения. Такое согласие является достаточным основанием для заключения договора о подключении между з</w:t>
      </w:r>
      <w:r>
        <w:t>аявителем и исполнителем через тепловые сети, принадлежащие на праве собственности или на ином законном основании смежной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получении исполнителем отказа смежной организации, являющейся лицом, не оказывающим услуги по передаче тепловой энерг</w:t>
      </w:r>
      <w:r>
        <w:t>ии и (или) не осуществляющим продажу тепловой энергии,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</w:t>
      </w:r>
      <w:r>
        <w:t>ществующих тепловых сетях, принадлежащих исполнителю, и уведомляет об этом заявителя в течение 5 рабочих дней с даты получения соответствующего отказа или с даты истечения срока, установленного для ответа смежной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смежная организа</w:t>
      </w:r>
      <w:r>
        <w:t>ция является лицом, не оказывающим услуги по передаче тепловой энергии и (или) не осуществляющим продажу тепловой энергии, и для подключения требуется модернизация (реконструкция) технологически связанных тепловых сетей, в том числе в целях изменения их те</w:t>
      </w:r>
      <w:r>
        <w:t>пловой мощности для обеспечения требуемой заявителем тепловой нагрузки, исполнителем и смежной организацией заключается договор гражданско-правового характера в порядке и на условиях, которые предусмотрены гражданским законодательством Российской Федерации</w:t>
      </w:r>
      <w:r>
        <w:t>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для подключения на объектах теплоснабжения смежной организации не требуется выполнение работ по их реконструкции (модернизации), исполнитель заключает с такой смежной организацией соглашение о взаимодействии в целях подключения объектов зая</w:t>
      </w:r>
      <w:r>
        <w:t>вителя, в котором определяются обязательства сторон в связи с подключением объекта капитального строительства заявителя, а также ответственность сторон за неисполнение обязательств по соглашению. Смежная организация обязана подписать проект соглашения о вз</w:t>
      </w:r>
      <w:r>
        <w:t>аимодействии в течение 10 рабочих дней с даты его получения от исполнителя.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" w:name="P98"/>
      <w:bookmarkEnd w:id="4"/>
      <w:r>
        <w:t>6. В случае если подключение объекта к системе теплоснабжения в соответствии со схемой теплоснабжения возможно в точке присоединения, расположенной непосредственно на тепловых сетя</w:t>
      </w:r>
      <w:r>
        <w:t>х, принадлежащих на праве собственности или на ином законном основании смежной организации, и такая организация является лицом, оказывающим услуги по передаче тепловой энергии и (или) осуществляющим продажу тепловой энергии, заключение с заявителем договор</w:t>
      </w:r>
      <w:r>
        <w:t xml:space="preserve">а о подключении осуществляется исполнителем после заключения с указанной смежной организацией договора о подключении. При этом исполнитель выступает по такому договору заявителем, если </w:t>
      </w:r>
      <w:r>
        <w:lastRenderedPageBreak/>
        <w:t>на таких сетях необходимо выполнение мероприятий по их реконструкции. В</w:t>
      </w:r>
      <w:r>
        <w:t xml:space="preserve"> указанном случае по соглашению сторон может быть заключен договор со множественностью лиц, включая исполнителя, заявителя и смежную организацию.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Заключение договора о подключении объекта в точке присоединения, расположенной непосредственно на тепловых сет</w:t>
      </w:r>
      <w:r>
        <w:t>ях, принадлежащих на праве собственности или на ином законном основании смежной организации, осуществляется в порядке и сроки, которые установлены настоящими Правилами.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этом исполнитель направляет в смежную организацию заявку на заключение договора о п</w:t>
      </w:r>
      <w:r>
        <w:t xml:space="preserve">одключении объекта непосредственно к тепловым сетям, принадлежащим на праве собственности или на ином законном основании смежной организации, с приложением сведений и документов, которые получены от заявителя в соответствии с </w:t>
      </w:r>
      <w:hyperlink w:anchor="P207" w:tooltip="35.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которая содержит следующие сведения:">
        <w:r>
          <w:rPr>
            <w:color w:val="0000FF"/>
          </w:rPr>
          <w:t>пунктами 35</w:t>
        </w:r>
      </w:hyperlink>
      <w:r>
        <w:t xml:space="preserve"> и </w:t>
      </w:r>
      <w:hyperlink w:anchor="P225" w:tooltip="36. К заявке на заключение договора о подключении прилагаются следующие документы:">
        <w:r>
          <w:rPr>
            <w:color w:val="0000FF"/>
          </w:rPr>
          <w:t>36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подключения объекта увеличивается на срок, равный сроку подключения исполнителя к тепловым сетям смежной организации, являющейся лицом, оказывающ</w:t>
      </w:r>
      <w:r>
        <w:t>им услуги по передаче тепловой энергии и (или) осуществляющим продажу тепловой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Технические условия, прилагаемые к договору о подключении, заключаемому между исполнителем и заявителем, должны содержать все параметры технических условий, прилагаемых</w:t>
      </w:r>
      <w:r>
        <w:t xml:space="preserve"> к договору о подключении, заключенному между исполнителем и смежной организацией.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" w:name="P103"/>
      <w:bookmarkEnd w:id="5"/>
      <w:r>
        <w:t>7. В случае если для подключения объекта капитального строительства к системе теплоснабжения требуется строительство, реконструкция тепловых сетей и (или) источников теплово</w:t>
      </w:r>
      <w:r>
        <w:t>й энергии на земельных участках, находящихся в собственности или на ином законном праве третьих лиц и (или) имеющих ограничения по использованию, срок подключения объекта капитального строительства увеличивается на срок, равный сроку оформления документов,</w:t>
      </w:r>
      <w:r>
        <w:t xml:space="preserve"> предоставляющих право исполнителю осуществлять строительство, реконструкцию тепловых сетей и (или) источников тепловой энергии на указанных земельных участках.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8. Основанием для заключения договора о подключении является подача заявителем заявки на подклю</w:t>
      </w:r>
      <w:r>
        <w:t>чение к системе теплоснабжения в следующих случаях: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необходимость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</w:t>
      </w:r>
      <w:r>
        <w:t>епловой мощности;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увеличение тепловой нагрузки (для </w:t>
      </w:r>
      <w:proofErr w:type="spellStart"/>
      <w:r>
        <w:t>теплопотребляющих</w:t>
      </w:r>
      <w:proofErr w:type="spellEnd"/>
      <w:r>
        <w:t xml:space="preserve"> установок) ранее подключенного объекта, в том числе при уступке права на использование тепловой мощности;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реконструкция или модернизация подключаемого объекта, ранее подключенного объект</w:t>
      </w:r>
      <w:r>
        <w:t xml:space="preserve">а, в том числе теплового пункта или </w:t>
      </w:r>
      <w:proofErr w:type="spellStart"/>
      <w:r>
        <w:t>теплопотребляющей</w:t>
      </w:r>
      <w:proofErr w:type="spellEnd"/>
      <w:r>
        <w:t xml:space="preserve"> энергоустановки,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сетей, тепловых</w:t>
      </w:r>
      <w:r>
        <w:t xml:space="preserve"> пунктов (</w:t>
      </w:r>
      <w:proofErr w:type="spellStart"/>
      <w:r>
        <w:t>теплопотребляющей</w:t>
      </w:r>
      <w:proofErr w:type="spellEnd"/>
      <w:r>
        <w:t xml:space="preserve"> энергоустановки)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необходимость подключения к иной системе теплоснабж</w:t>
      </w:r>
      <w:r>
        <w:t>ения ранее подключенных потребителей от источника тепловой энергии, тепловых сетей, планируемых или подлежащих к выводу из эксплуатации согласно схеме теплоснабжения или в порядке, установленном законодательством Российской Федерации.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Подключение источнико</w:t>
      </w:r>
      <w:r>
        <w:t>в тепловой энергии к системе теплоснабжения осуществляется в порядке, установленном настоящими Правилами.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" w:name="P110"/>
      <w:bookmarkEnd w:id="6"/>
      <w:r>
        <w:t>9. При подготовке градостроительного плана земельного участка орган местного самоуправления в течение 2 рабочих дней с даты получения заявления о выда</w:t>
      </w:r>
      <w:r>
        <w:t>че градостроительного плана земельного участка направляет исполнителю запрос о представлении информации о возможности подключения. Указанная информация подлежит представлению в орган местного самоуправления в течение 5 рабочих дней с даты, следующей за дне</w:t>
      </w:r>
      <w:r>
        <w:t>м получения такого запроса.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Органы государственной власти или органы местного самоуправления в случаях, предусмотренных подпунктом 4 пункта 3 и подпунктом 8 пункта 4 статьи 39.11 Земельного кодекса Российской Федерации, а также иные лица вправе обратиться </w:t>
      </w:r>
      <w:r>
        <w:t xml:space="preserve">в теплоснабжающую или теплосетевую организацию, определенную в соответствии с </w:t>
      </w:r>
      <w:hyperlink w:anchor="P85" w:tooltip="4. Теплоснабжающая или теплосетевая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муниципального округа, городского">
        <w:r>
          <w:rPr>
            <w:color w:val="0000FF"/>
          </w:rPr>
          <w:t>пунктом 4</w:t>
        </w:r>
      </w:hyperlink>
      <w:r>
        <w:t xml:space="preserve"> настоящих Правил, с запросом о предоставлении информации о возможности подключения в целях, не связанных с подготовкой градостроител</w:t>
      </w:r>
      <w:r>
        <w:t>ьного плана земельного участка.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7" w:name="P112"/>
      <w:bookmarkEnd w:id="7"/>
      <w:r>
        <w:t>10. 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наименование лица, направившего запрос, его местонахождение, почтовый адрес;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</w:t>
      </w:r>
      <w:r>
        <w:t xml:space="preserve">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8" w:name="P115"/>
      <w:bookmarkEnd w:id="8"/>
      <w:r>
        <w:t>необходимую суммарную тепловую нагрузку по видам теплопотребления (те</w:t>
      </w:r>
      <w:r>
        <w:t>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режимы теплопотребления для подключаемого объекта (непрерывный, одно-, двухсменный и др.);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информацию о гран</w:t>
      </w:r>
      <w:r>
        <w:t>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информацию о разрешенном использовании земельного участка;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срок, в течение которого правообладат</w:t>
      </w:r>
      <w:r>
        <w:t xml:space="preserve">ель земельного участка или подключаемого объекта капитального строительства планирует обратиться к теплоснабжающей или теплосетевой </w:t>
      </w:r>
      <w:r>
        <w:lastRenderedPageBreak/>
        <w:t>организации в целях заключения договора о подключении в отношении запрашиваемых тепловых нагрузок. Указанный срок не может с</w:t>
      </w:r>
      <w:r>
        <w:t>оставлять менее 3 месяцев со дня предоставления исполнителем информации о возможности подключения (технологического присоединения) объектов капитального строительства к сетям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11. При предоставлении сведений и документов, указанных в </w:t>
      </w:r>
      <w:hyperlink w:anchor="P112" w:tooltip="10. 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">
        <w:r>
          <w:rPr>
            <w:color w:val="0000FF"/>
          </w:rPr>
          <w:t>пункте 10</w:t>
        </w:r>
      </w:hyperlink>
      <w:r>
        <w:t xml:space="preserve"> настоящих Правил, в полном объеме теплоснабжающие и тепло</w:t>
      </w:r>
      <w:r>
        <w:t xml:space="preserve">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случае, указанном в </w:t>
      </w:r>
      <w:hyperlink w:anchor="P129" w:tooltip="14. Нахождение объекта вне радиуса эффективного теплоснабжения, предоставление недостоверных сведений и (или) документов является основанием для отказа в выдаче информации о возможности подключения объекта капитального строительства.">
        <w:r>
          <w:rPr>
            <w:color w:val="0000FF"/>
          </w:rPr>
          <w:t>пункте 14</w:t>
        </w:r>
      </w:hyperlink>
      <w:r>
        <w:t xml:space="preserve"> настоящих Правил, в течение</w:t>
      </w:r>
      <w:r>
        <w:t xml:space="preserve">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</w:t>
      </w:r>
      <w:r>
        <w:t>сти подключения от иных лиц.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непредставления обратившимся лицом сведений и документов, указанных в </w:t>
      </w:r>
      <w:hyperlink w:anchor="P112" w:tooltip="10. Запрос о предоставлении информации о возможности подключения в целях, не связанных с подготовкой градостроительного плана земельного участка, должен содержать:">
        <w:r>
          <w:rPr>
            <w:color w:val="0000FF"/>
          </w:rPr>
          <w:t>пункте 10</w:t>
        </w:r>
      </w:hyperlink>
      <w:r>
        <w:t xml:space="preserve"> настоящих Правил,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</w:t>
      </w:r>
      <w:r>
        <w:t>рмации о возможности подключения объекта.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9" w:name="P122"/>
      <w:bookmarkEnd w:id="9"/>
      <w:r>
        <w:t>12. Информация о возможности подключения объекта капитального строительства должна содержать следующие данные: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сведения о наличии или об отсутствии технической возможности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тепловая нагрузка, указанная </w:t>
      </w:r>
      <w:r>
        <w:t xml:space="preserve">в запросе о выдаче информации о возможности подключения объекта капитального строительства в соответствии с </w:t>
      </w:r>
      <w:hyperlink w:anchor="P115" w:tooltip="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">
        <w:r>
          <w:rPr>
            <w:color w:val="0000FF"/>
          </w:rPr>
          <w:t>абзацем четвертым пункта 10</w:t>
        </w:r>
      </w:hyperlink>
      <w:r>
        <w:t xml:space="preserve"> настоящих Правил, или в случае поступления запроса от органа местного самоуправления в целях подготовки градостроительного план</w:t>
      </w:r>
      <w:r>
        <w:t>а земельного участка сведения о максимальной нагрузке в возможных точках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подключения объекта к системе теплоснабжения, определяемый в том числе в зависимости от сроков реализации инвестиционных программ (за исключением случаев предоставле</w:t>
      </w:r>
      <w:r>
        <w:t xml:space="preserve">ния информации для целей выдачи градостроительного плана земельного участка в соответствии с </w:t>
      </w:r>
      <w:hyperlink w:anchor="P110" w:tooltip="9.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">
        <w:r>
          <w:rPr>
            <w:color w:val="0000FF"/>
          </w:rPr>
          <w:t>абзацем первым пункта 9</w:t>
        </w:r>
      </w:hyperlink>
      <w:r>
        <w:t xml:space="preserve"> настоящих Правил);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информация о прекращении обязательств организации, предоставившей информацию о возм</w:t>
      </w:r>
      <w:r>
        <w:t xml:space="preserve">ожности подключения, если заявитель в течение 4 месяцев с даты выдачи указанной информации не подаст заявку на заключение договора о подключении (за исключением случаев предоставления информации для целей выдачи градостроительного плана земельного участка </w:t>
      </w:r>
      <w:r>
        <w:t xml:space="preserve">в соответствии с </w:t>
      </w:r>
      <w:hyperlink w:anchor="P110" w:tooltip="9.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">
        <w:r>
          <w:rPr>
            <w:color w:val="0000FF"/>
          </w:rPr>
          <w:t>абзацем первым пункта 9</w:t>
        </w:r>
      </w:hyperlink>
      <w:r>
        <w:t xml:space="preserve"> настоящих Правил).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Тепловая нагрузка, содержащаяся в информации о возможности подключения, выдаваемой по запросу органа местного самоуправления в целях подготовки градостроительн</w:t>
      </w:r>
      <w:r>
        <w:t xml:space="preserve">ого плана земельного участка или выдаваемой по запросу иных организаций, не указанных в </w:t>
      </w:r>
      <w:hyperlink w:anchor="P155" w:tooltip="22. Для заключения договора о подключении к теплоснабжающей или теплосетевой организации вправе обратиться следующие заявители:">
        <w:r>
          <w:rPr>
            <w:color w:val="0000FF"/>
          </w:rPr>
          <w:t>пункте 2</w:t>
        </w:r>
        <w:r>
          <w:rPr>
            <w:color w:val="0000FF"/>
          </w:rPr>
          <w:t>2</w:t>
        </w:r>
      </w:hyperlink>
      <w:r>
        <w:t xml:space="preserve"> настоящих Правил, а также выдаваемой при повторном обращении иных заявителей о выдаче информации о возможности подключения в отношении одного и того же объекта и (или) земельного участка, не учитывается при определении резерва пропускной способности тепл</w:t>
      </w:r>
      <w:r>
        <w:t xml:space="preserve">овых сетей и (или) резерва мощности источника тепловой энергии и не формирует обязательств у </w:t>
      </w:r>
      <w:r>
        <w:lastRenderedPageBreak/>
        <w:t>организации, выдавшей указанную информацию.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13. Выдача информации о возможности подключения объекта капитального строительства осуществляется без взимания платы.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0" w:name="P129"/>
      <w:bookmarkEnd w:id="10"/>
      <w:r>
        <w:t>1</w:t>
      </w:r>
      <w:r>
        <w:t>4. Нахождение объекта вне радиуса эффективного теплоснабжения, предоставление недостоверных сведений и (или) документов является основанием для отказа в выдаче информации о возможности подключения объекта капитального строительства.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15. Лица, указанные в ч</w:t>
      </w:r>
      <w:r>
        <w:t xml:space="preserve">асти 5.2 статьи 48, части 5.1 статьи 52.1 Градостроительного кодекса, </w:t>
      </w:r>
      <w:hyperlink w:anchor="P155" w:tooltip="22. Для заключения договора о подключении к теплоснабжающей или теплосетевой организации вправе обратиться следующие заявители:">
        <w:r>
          <w:rPr>
            <w:color w:val="0000FF"/>
          </w:rPr>
          <w:t>пункте 22</w:t>
        </w:r>
      </w:hyperlink>
      <w:r>
        <w:t xml:space="preserve"> настоящих Правил</w:t>
      </w:r>
      <w:r>
        <w:t xml:space="preserve">, вправе обратиться в теплоснабжающую или теплосетевую организацию, определенную в соответствии с </w:t>
      </w:r>
      <w:hyperlink w:anchor="P85" w:tooltip="4. Теплоснабжающая или теплосетевая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муниципального округа, городского">
        <w:r>
          <w:rPr>
            <w:color w:val="0000FF"/>
          </w:rPr>
          <w:t>пунктом 4</w:t>
        </w:r>
      </w:hyperlink>
      <w:r>
        <w:t xml:space="preserve"> настоящих Правил, с запросом о предоставлении технических условий подключения.</w:t>
      </w:r>
    </w:p>
    <w:p w:rsidR="006E4F07" w:rsidRDefault="006F272F">
      <w:pPr>
        <w:pStyle w:val="ConsPlusNormal0"/>
        <w:jc w:val="both"/>
      </w:pPr>
      <w:r>
        <w:t>(в ред. Постановления Правительст</w:t>
      </w:r>
      <w:r>
        <w:t>ва РФ от 06.05.2024 N 595)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1" w:name="P132"/>
      <w:bookmarkEnd w:id="11"/>
      <w:r>
        <w:t>16. Запрос о предоставлении технических условий подключения должен содержать: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наименование лица, направившего запрос, его местонахождение и почтовый адрес;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копии правоустанавливающих документов, подтверждающих право собственности</w:t>
      </w:r>
      <w:r>
        <w:t xml:space="preserve">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</w:t>
      </w:r>
      <w:r>
        <w:t>ного государственного реестра недвижимости с датой выдачи не ранее 30 дней), заверенные заявителем;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</w:t>
      </w:r>
      <w:r>
        <w:t>й объект;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информацию о разрешенном использовании земельного участка;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2" w:name="P138"/>
      <w:bookmarkEnd w:id="12"/>
      <w:r>
        <w:t>17. Технические условия подключения должны содержать следующие данные: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местонахождение и назначение подключаемого объекта;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требования в части схемы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требования к расположению точки подключения к тепловой сети, расположению инженерно-технического обо</w:t>
      </w:r>
      <w:r>
        <w:t>рудования подключаемого объекта, учета тепловой энергии и теплоносителей;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технические требования</w:t>
      </w:r>
      <w:r>
        <w:t xml:space="preserve"> к способу и типам прокладки тепловых сетей и изоляции </w:t>
      </w:r>
      <w:r>
        <w:lastRenderedPageBreak/>
        <w:t>трубопроводов;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требования и рекомендации к организации учета тепловой энергии и теплоносителей;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требования и рекомендации к автоматизированной системе управления и диспетчеризации инженерного оборудова</w:t>
      </w:r>
      <w:r>
        <w:t>ния подключаемого объекта капитального строительства;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действия технических 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действия технических условий подключения составляет 3 года (а при комплексном развитии территории - 5 лет) с даты их выдачи, при этом в случае, если в</w:t>
      </w:r>
      <w:r>
        <w:t xml:space="preserve"> течение 1 года (при комплексном развитии территории - в течение 3 лет)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подключении, срок действия технических у</w:t>
      </w:r>
      <w:r>
        <w:t>словий прекращается.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18. В случае если заявитель обратился в теплоснабжающую организацию, теплосетевую организацию, при этом точка присоединения расположена непосредственно на тепловых сетях, принадлежащих на праве собственности или на ином законном основа</w:t>
      </w:r>
      <w:r>
        <w:t>нии смежной организации, теплоснабжающая организация выдает технические условия только после получения их от смежной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Технические условия, выдаваемые исполнителем заявителю, должны содержать все параметры технических условий, выданных смежной о</w:t>
      </w:r>
      <w:r>
        <w:t>рганизацией исполнителю.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19. Выдача технических условий подключения осуществляется без взимания платы.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20. При представлении заявителем сведений и документов, указанных в </w:t>
      </w:r>
      <w:hyperlink w:anchor="P132" w:tooltip="16. Запрос о предоставлении технических условий подключения должен содержать:">
        <w:r>
          <w:rPr>
            <w:color w:val="0000FF"/>
          </w:rPr>
          <w:t>пункте 16</w:t>
        </w:r>
      </w:hyperlink>
      <w:r>
        <w:t xml:space="preserve"> настоящих Правил,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</w:t>
      </w:r>
      <w:r>
        <w:t>кие условия подключения или мотивированный отказ в их выдаче.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на момент получения запроса о выдаче технических условий подключения техническая возможность подключения отсутствует, теплоснабжающая организация, теплосетевая организация направля</w:t>
      </w:r>
      <w:r>
        <w:t xml:space="preserve">ют заявителю письмо с указанием возможных вариантов создания технической возможности подключения, указанных в </w:t>
      </w:r>
      <w:hyperlink w:anchor="P170" w:tooltip="24. В случае отсутствия технической возможности подключения исполнитель в течение 10 рабочих дней, в том числе в случаях, если исполнитель не является единой теплоснабжающей организацией, со дня получения заявки на заключение договора о подключении направляет ">
        <w:r>
          <w:rPr>
            <w:color w:val="0000FF"/>
          </w:rPr>
          <w:t>пункте 24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21. В случае непредставления сведений и документов, указанных в </w:t>
      </w:r>
      <w:hyperlink w:anchor="P132" w:tooltip="16. Запрос о предоставлении технических условий подключения должен содержать:">
        <w:r>
          <w:rPr>
            <w:color w:val="0000FF"/>
          </w:rPr>
          <w:t>пункте 16</w:t>
        </w:r>
      </w:hyperlink>
      <w:r>
        <w:t xml:space="preserve"> настоящих Правил, в полном объеме либо представления недостоверных сведений и (или) документов теплоснабжающие и теплосетевые организации направляют отка</w:t>
      </w:r>
      <w:r>
        <w:t>з в выдаче технических 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3" w:name="P155"/>
      <w:bookmarkEnd w:id="13"/>
      <w:r>
        <w:t>22. Для заключения договора о подключении к теплоснабжающей или теплосетевой организации вправе обратиться следующие заявители: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правообладатель земельного участка и (или) объекта капитального строительства;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лицо,</w:t>
      </w:r>
      <w:r>
        <w:t xml:space="preserve">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</w:t>
      </w:r>
      <w:r>
        <w:lastRenderedPageBreak/>
        <w:t>или муниципальной собственности, без предоставления земельного участка и установления сервитута</w:t>
      </w:r>
      <w:r>
        <w:t>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 Российской Федерации;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лицо, с которым заключен договор о компле</w:t>
      </w:r>
      <w:r>
        <w:t>ксном развитии территории, оператор комплексного развития территории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территории, схемы расположения земельного у</w:t>
      </w:r>
      <w:r>
        <w:t>частка или земельных участков на кадастровом плане территории, градостроительного плана земельного участка;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16.05.2024 N 609)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федеральный орган исполнительной власти, орган исполнительной власти субъекта Российской</w:t>
      </w:r>
      <w:r>
        <w:t xml:space="preserve"> Федерации, орган местного самоуправления (далее - орган власти), юридическое лицо, созданное Российской Федерацией, субъектом Российской Федерации или муниципальным образованием, а также иными юридическими лицами в случаях, предусмотренных частями 1.1 и 1</w:t>
      </w:r>
      <w:r>
        <w:t>.2 статьи 48, частью 7.3 статьи 51 Градостроительного кодекса Российской Федерации, при наличии решения о предварительном согласовании представления им земельного участка в целях строительства объектов федерального, регионального, местного значения.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Заявит</w:t>
      </w:r>
      <w:r>
        <w:t xml:space="preserve">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срока, указанного в информации о возможности подключения в соответствии с </w:t>
      </w:r>
      <w:hyperlink w:anchor="P122" w:tooltip="12. Информация о возможности подключения объекта капитального строительства должна содержать следующие данные:">
        <w:r>
          <w:rPr>
            <w:color w:val="0000FF"/>
          </w:rPr>
          <w:t>пунктом 12</w:t>
        </w:r>
      </w:hyperlink>
      <w:r>
        <w:t xml:space="preserve"> настоящих Правил, при этом указанная заявка может быть подана без предварительного получения заявителем инф</w:t>
      </w:r>
      <w:r>
        <w:t>ормации о возможности подключения и (или) технических 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23. Подключение к системам теплоснабжения осуществляется в следующем порядке: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направление исполнителю заявки на заключение договора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заключение договора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выполнение сторонами договора о подключении мероприятий по подключению, предусмотренных условиями договора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составление акта о готовности;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получение заявителем временного разрешения органа федерального государственного энергетического надзор</w:t>
      </w:r>
      <w:r>
        <w:t xml:space="preserve">а для проведения испытаний и пусконаладочных работ в отношении подключаемых объектов теплоснабжения и (или)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4" w:name="P168"/>
      <w:bookmarkEnd w:id="14"/>
      <w:r>
        <w:t>подача тепловой энергии и теплоносителя на объект заявителя на время проведения пусконаладочных работ и комплексного опробования;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составление акта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5" w:name="P170"/>
      <w:bookmarkEnd w:id="15"/>
      <w:r>
        <w:t xml:space="preserve">24. В случае отсутствия технической возможности подключения исполнитель в течение 10 </w:t>
      </w:r>
      <w:r>
        <w:lastRenderedPageBreak/>
        <w:t>рабочих д</w:t>
      </w:r>
      <w:r>
        <w:t>ней, в том числе в случаях, если исполнитель не является единой теплоснабжающей организацией,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</w:t>
      </w:r>
      <w:r>
        <w:t>озможности подключения к системам теплоснабжения: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6" w:name="P171"/>
      <w:bookmarkEnd w:id="16"/>
      <w:r>
        <w:t xml:space="preserve">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</w:t>
      </w:r>
      <w:r>
        <w:t>теплоснабжения в установленном порядке;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7" w:name="P172"/>
      <w:bookmarkEnd w:id="17"/>
      <w:r>
        <w:t>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8" w:name="P173"/>
      <w:bookmarkEnd w:id="18"/>
      <w:r>
        <w:t>В течение 5 рабочих дней со д</w:t>
      </w:r>
      <w:r>
        <w:t>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если заявитель выбирает вариант создания технической возможности подключения к системе теплоснабжения, указанный в </w:t>
      </w:r>
      <w:hyperlink w:anchor="P171" w:tooltip="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">
        <w:r>
          <w:rPr>
            <w:color w:val="0000FF"/>
          </w:rPr>
          <w:t>абзаце втором</w:t>
        </w:r>
      </w:hyperlink>
      <w:r>
        <w:t xml:space="preserve"> настоящего пункта, исполнитель в течение 30 календарных дней с даты поступления от заявителя пис</w:t>
      </w:r>
      <w:r>
        <w:t xml:space="preserve">ьма, указанного в </w:t>
      </w:r>
      <w:hyperlink w:anchor="P173" w:tooltip="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">
        <w:r>
          <w:rPr>
            <w:color w:val="0000FF"/>
          </w:rPr>
          <w:t>абзаце четвертом</w:t>
        </w:r>
      </w:hyperlink>
      <w:r>
        <w:t xml:space="preserve"> настоящего пункта, обращается в исполнительный орган субъекта Российской Федерации в области государственного регулирования цен (тарифов) в сфере теплоснабжения с заявлением об установ</w:t>
      </w:r>
      <w:r>
        <w:t>лении платы за подключение в индивидуальном порядке с приложением документов и материалов, предусмотренных пунктом 39(7) Правил регулирования цен (тарифов) в сфере теплоснабжения, утвержденных постановлением Правительства Российской Федерации от 22 октября</w:t>
      </w:r>
      <w:r>
        <w:t xml:space="preserve"> 2012 г. N 1075 "О ценообразовании в сфере теплоснабжения".</w:t>
      </w:r>
    </w:p>
    <w:p w:rsidR="006E4F07" w:rsidRDefault="006F272F">
      <w:pPr>
        <w:pStyle w:val="ConsPlusNormal0"/>
        <w:jc w:val="both"/>
      </w:pPr>
      <w:r>
        <w:t>(абзац введен Постановлением Правительства РФ от 06.05.2024 N 591)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если заявитель выбирает вариант создания технической возможности подключения к системе теплоснабжения, указанный в </w:t>
      </w:r>
      <w:hyperlink w:anchor="P172" w:tooltip="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">
        <w:r>
          <w:rPr>
            <w:color w:val="0000FF"/>
          </w:rPr>
          <w:t>абзаце третьем</w:t>
        </w:r>
      </w:hyperlink>
      <w:r>
        <w:t xml:space="preserve"> настоящего пункта, он в отв</w:t>
      </w:r>
      <w:r>
        <w:t xml:space="preserve">етном письме исполнителю подтверждает свое согласие на осуществление подключения после выполнения исполнителем мероприятий, указанных в </w:t>
      </w:r>
      <w:hyperlink w:anchor="P196" w:tooltip="28. В случае отсутствия технической возможности подключения и выбора заявителем процедуры подключения в порядке, предусмотренном абзацем третьим пункта 24 настоящих Правил, теплоснабжающая или теплосетевая организация в течение 30 дней со дня выбора заявителем">
        <w:r>
          <w:rPr>
            <w:color w:val="0000FF"/>
          </w:rPr>
          <w:t>пункте 28</w:t>
        </w:r>
      </w:hyperlink>
      <w:r>
        <w:t xml:space="preserve"> настоящих Правил, независимо от срока их выполнения.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Указанное письмо в т</w:t>
      </w:r>
      <w:r>
        <w:t>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неполучения от за</w:t>
      </w:r>
      <w:r>
        <w:t>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аннулируется, исполнит</w:t>
      </w:r>
      <w:r>
        <w:t>ель направляет заявителю соответствующее уведомление в течение 3 рабочих дней со дня аннулирования заявки на заключение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направления заявителем отказа от подключения к системе теплоснабжения заявка на заключение договора о п</w:t>
      </w:r>
      <w:r>
        <w:t>одключении считается отозванной и не подлежит исполнению со стороны исполнителя.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25.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сетей, обеспечи</w:t>
      </w:r>
      <w:r>
        <w:t>вающих передачу необходимого объема тепловой энергии, теплоносителя, и резерва тепловой мощности источников тепловой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Техническая возможность подключения тепловой нагрузки в паре или горячей воде, параметры которой отличны от параметров системы цен</w:t>
      </w:r>
      <w:r>
        <w:t>трализованного теплоснабжения, существует при одновременном выполнении следующих условий: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наличие резерва пропускной способности паровых или тепловых сетей до точки подключения заявителя, обеспечивающих передачу необходимого объема тепловой энергии определ</w:t>
      </w:r>
      <w:r>
        <w:t>енных параметров, и резерва тепловой мощности источников тепловой энергии;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отсутствие необходимости реконструкции на источниках тепловой энергии, связанной с подключением новой (увеличением ранее подключенной) тепловой нагрузки, связанной в том числе с нео</w:t>
      </w:r>
      <w:r>
        <w:t>бходимостью выполнения запрошенных заявителем параметров и требований к надежности теплоснабжения, по приему и (или) восполнению объемов возвращаемого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наличие технической целесообразности подключения нагрузки для технологических нужд заявите</w:t>
      </w:r>
      <w:r>
        <w:t>ля.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19" w:name="P185"/>
      <w:bookmarkEnd w:id="19"/>
      <w:r>
        <w:t>В случаях наличия естественных (природных) препятствий и (или) линейных объектов, препятствующих строительству тепловых сетей, а также отсутствия технологических коридоров для организации подключения, в том числе отказа частных владельцев земельных уча</w:t>
      </w:r>
      <w:r>
        <w:t>стков в размещении объектов теплоснабжения,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Также техническая возможность подключения теплово</w:t>
      </w:r>
      <w:r>
        <w:t>й нагрузки в паре или горячей воде существует в случае, если мероприятия (за исключением мероприятий, осуществляемых за счет платы за подключение, установленной в индивидуальном порядке) по реконструкции тепловой сети и (или) источника тепловой энергии, пр</w:t>
      </w:r>
      <w:r>
        <w:t xml:space="preserve">едусмотренные утвержденной в установленном порядке инвестиционной программой регулируемой организации до даты подключения (технологического присоединения), указанной в заявке на подключение (технологическое присоединение), позволяют обеспечить техническую </w:t>
      </w:r>
      <w:r>
        <w:t>возможность подключения (технологического присоединения) в полном объеме.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0" w:name="P187"/>
      <w:bookmarkEnd w:id="20"/>
      <w:r>
        <w:t>26. В случае если подключение осуществляется исполнителем, не являющимся единой теплоснабжающей организацией в зоне деятельности в системе теплоснабжения, к сетям которой осуществляе</w:t>
      </w:r>
      <w:r>
        <w:t>тся подключение,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</w:t>
      </w:r>
      <w:r>
        <w:t>яет заявителя о направлении указанного запроса.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(отсутствии) резе</w:t>
      </w:r>
      <w:r>
        <w:t xml:space="preserve">рва пропускной способности тепловых сетей и (или) </w:t>
      </w:r>
      <w:r>
        <w:lastRenderedPageBreak/>
        <w:t>мощности источников тепловой энергии в системе теплоснабжения. Указанный срок увеличивается на срок получения ответа о технической возможности подключения от смежной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наличии резерва пропуск</w:t>
      </w:r>
      <w:r>
        <w:t>ной способности тепловых сетей и (или)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отсутствии техниче</w:t>
      </w:r>
      <w:r>
        <w:t>ской возможности подключения в связи с недостаточной величиной резерва пропускной способности тепловых сетей и (или) мощности источников тепловой энергии смежных организаций и выборе заявителем варианта создания технической возможности подключения в соотве</w:t>
      </w:r>
      <w:r>
        <w:t xml:space="preserve">тствии с </w:t>
      </w:r>
      <w:hyperlink w:anchor="P171" w:tooltip="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">
        <w:r>
          <w:rPr>
            <w:color w:val="0000FF"/>
          </w:rPr>
          <w:t>абзацем вторым пункта 24</w:t>
        </w:r>
      </w:hyperlink>
      <w:r>
        <w:t xml:space="preserve">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</w:t>
      </w:r>
      <w:hyperlink w:anchor="P192" w:tooltip="27. Проверку отсутствия технической возможности подключения в связи с недостаточной величиной резерва пропускной способности тепловых сетей и (или) мощности источников тепловой энергии смежных организаций осуществляет единая теплоснабжающая организация, к зоне">
        <w:r>
          <w:rPr>
            <w:color w:val="0000FF"/>
          </w:rPr>
          <w:t>пунктом</w:t>
        </w:r>
        <w:r>
          <w:rPr>
            <w:color w:val="0000FF"/>
          </w:rPr>
          <w:t xml:space="preserve"> 27</w:t>
        </w:r>
      </w:hyperlink>
      <w:r>
        <w:t xml:space="preserve"> настоящих Правил,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нагрузки, а т</w:t>
      </w:r>
      <w:r>
        <w:t>акже копию акта о подключении после исполнения договора о подключении в порядке и в сроки, которые предусмотрены единой теплоснабжающей организацией.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случае, установленном в </w:t>
      </w:r>
      <w:hyperlink w:anchor="P187" w:tooltip="26. В случае если подключение осуществляется исполнителем, не являющимся единой теплоснабжающей организацией в зоне деятельности в системе теплоснабжения, к сетям которой осуществляется подключение, исполнитель в течение 5 рабочих дней со дня получения заявки ">
        <w:r>
          <w:rPr>
            <w:color w:val="0000FF"/>
          </w:rPr>
          <w:t>абзаце первом</w:t>
        </w:r>
      </w:hyperlink>
      <w:r>
        <w:t xml:space="preserve"> настоящего пункта, договор о </w:t>
      </w:r>
      <w:r>
        <w:t>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1" w:name="P192"/>
      <w:bookmarkEnd w:id="21"/>
      <w:r>
        <w:t>27. Проверку отсутствия технической возможности подключения в связи с недостаточной ве</w:t>
      </w:r>
      <w:r>
        <w:t>личиной резерва пропускной способности тепловых сетей и (или) мощности источников тепловой энергии смежных организаций осуществляет единая теплоснабжающая организация, к зоне деятельности, которой осуществляется подключение. Порядок согласования величины р</w:t>
      </w:r>
      <w:r>
        <w:t>езерва пропускной способности тепловых сетей и (или) резерва мощности источников тепловой энергии со смежными организациями определяется единой теплоснабжающей организацией. Единая теплоснабжающая организация определяет перечень смежных организаций, в кото</w:t>
      </w:r>
      <w:r>
        <w:t>рые исполнителю (в том числе единой теплоснабжающей организации) необходимо обратиться за заключением договора о подключении, а в случаях заключения договора со смежной организацией, являющейся лицом, не оказывающим услуги по передаче тепловой энергии и (и</w:t>
      </w:r>
      <w:r>
        <w:t>ли) не осуществляющим продажу тепловой энергии, за заключением договора гражданско-правового характера в порядке и на условиях, которые предусмотрены гражданским законодательством Российской Федерации. В указанном случае по соглашению сторон может быть зак</w:t>
      </w:r>
      <w:r>
        <w:t>лючен договор о подключении со множественностью лиц, включая исполнителя, заявителя и смежную организацию.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этом случае плата за подключение для исполнителя устанавливается в индивидуальном порядке с учетом расходов на создание технической возможности под</w:t>
      </w:r>
      <w:r>
        <w:t>ключения смежными организациями.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подключения объекта заявителя не может быть установлен ранее срока подключения исполнителя к тепловым сетям и (или) источникам тепловой энергии смежных организаций.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случаях, установленных в настоящем пункте, договор о подключении не может быть </w:t>
      </w:r>
      <w:r>
        <w:lastRenderedPageBreak/>
        <w:t>заключен до заключения между исполнителем и смежными организациями договоров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2" w:name="P196"/>
      <w:bookmarkEnd w:id="22"/>
      <w:r>
        <w:t>28. В случае отсутствия технической возможности подключения и выбора заявителем про</w:t>
      </w:r>
      <w:r>
        <w:t xml:space="preserve">цедуры подключения в порядке, предусмотренном </w:t>
      </w:r>
      <w:hyperlink w:anchor="P172" w:tooltip="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">
        <w:r>
          <w:rPr>
            <w:color w:val="0000FF"/>
          </w:rPr>
          <w:t>абзацем третьим пункта 24</w:t>
        </w:r>
      </w:hyperlink>
      <w:r>
        <w:t xml:space="preserve"> настоящих Правил,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власти, уполномоченный на реализацию госу</w:t>
      </w:r>
      <w:r>
        <w:t>дарственной политики в сфере теплоснабжения, или орган местного самоуправления, утвердившие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</w:t>
      </w:r>
      <w:r>
        <w:t xml:space="preserve"> с приложением заявки на заключение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если теплоснабжающая организация или теплосетевая организация направили обращение в федеральный орган исполнительной власти, уполномоченный на реализацию государственной политики в сфере </w:t>
      </w:r>
      <w:r>
        <w:t>теплоснабжения,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объекта, федеральный орган исполнительной власти, уполномоченный на реа</w:t>
      </w:r>
      <w:r>
        <w:t>лизацию государственной политики в сфере теплоснабжения, в течение 5 рабочих дней со дня получения указанного предложения, направляет его в соответствующий орган местного самоуправления.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течение 30 дней со дня получения указанного предложения, поступивше</w:t>
      </w:r>
      <w:r>
        <w:t>го в том числе от федерального органа исполнительной власти, уполномоченного на реализацию государственной политики в сфере теплоснабжения, орган местного самоуправления направляет в теплоснабжающую организацию или теплосетевую организацию решение о включе</w:t>
      </w:r>
      <w:r>
        <w:t>нии соответствующих мероприятий в схему теплоснабжения или об отказе во включении таких мероприятий в схему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поселениях, муниципальных округах, городских округах с численностью населения 500 тыс. человек и более орган местного самоуправлен</w:t>
      </w:r>
      <w:r>
        <w:t>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власти, уполномоченный на реализацию государственной политики в сфере теплоснабжения.</w:t>
      </w:r>
    </w:p>
    <w:p w:rsidR="006E4F07" w:rsidRDefault="006F272F">
      <w:pPr>
        <w:pStyle w:val="ConsPlusNormal0"/>
        <w:jc w:val="both"/>
      </w:pPr>
      <w:r>
        <w:t>(в ред. Пос</w:t>
      </w:r>
      <w:r>
        <w:t>тановления Правительства РФ от 17.10.2024 N 1388)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29. Орган местного самоуправления в сроки, порядке и на основании требований, которые установлены постановлением</w:t>
      </w:r>
      <w:r>
        <w:t xml:space="preserve"> Правительства Российской Федерации от 22 февраля 2012 г. N 154 "О требованиях к схемам теплоснабжения, порядку их разработки и утверждения", принимает решение о включении мероприятий в схему теплоснабжения или об отказе во включении в нее таких мероприяти</w:t>
      </w:r>
      <w:r>
        <w:t>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30. В случае если теплоснабжающая или теплосетевая организация не направит в установленный срок и (или) представит с нарушением установленного порядка в федеральный орган исполнительной власти, уполномоченный на реализацию государственной политики в сфе</w:t>
      </w:r>
      <w:r>
        <w:t>ре теплоснабжения, или орган местного самоуправления, утвердившие схему теплоснабжения, предложения о включении в нее соответствующих мероприятий, заявитель вправе потребовать возмещение убытков, причиненных таким нарушением, и (или) обратиться в антимоноп</w:t>
      </w:r>
      <w:r>
        <w:t xml:space="preserve">ольный </w:t>
      </w:r>
      <w:r>
        <w:lastRenderedPageBreak/>
        <w:t>орган.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31. В случае если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утвердившие схему теплоснабжения, не рассмотрят заявку теплоснабжающей</w:t>
      </w:r>
      <w:r>
        <w:t xml:space="preserve"> организации, теплосетевой организации о внесении изменений в схему теплоснабжения в установленном порядке, исполнитель вправе обратиться в антимонопольный орган.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32. В случае внесения изменений в схему теплоснабжения теплоснабжающая или теплосетевая орган</w:t>
      </w:r>
      <w:r>
        <w:t>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33. В случае отказа органа местного самоуправления в</w:t>
      </w:r>
      <w:r>
        <w:t>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3" w:name="P206"/>
      <w:bookmarkEnd w:id="23"/>
      <w:r>
        <w:t>34. К иным возможностям теплоснабжения подключаемого объекта относится, в час</w:t>
      </w:r>
      <w:r>
        <w:t xml:space="preserve">тности, возможность его подключения к системе теплоснабжения в случае снижения тепловой нагрузки потребителями, объекты которых ранее были подключены к системе теплоснабжения, в порядке, установленном </w:t>
      </w:r>
      <w:hyperlink w:anchor="P380" w:tooltip="II. Особенности подключения при уступке права">
        <w:r>
          <w:rPr>
            <w:color w:val="0000FF"/>
          </w:rPr>
          <w:t>разделом II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4" w:name="P207"/>
      <w:bookmarkEnd w:id="24"/>
      <w:r>
        <w:t>35.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которая содержит следующие све</w:t>
      </w:r>
      <w:r>
        <w:t>дения: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</w:t>
      </w:r>
      <w:r>
        <w:t>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</w:t>
      </w:r>
      <w:r>
        <w:t>ектронной почты);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наименование (вид) и местонахождение подключаемого объекта;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технические параметры подключаемого объекта с включением (указанием):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расчетных максимальных часовых и среднечасовых расходов тепловой энергии и соответствующих им расчетных расх</w:t>
      </w:r>
      <w:r>
        <w:t>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вида и параметров теплоносителей (давление и температура);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параметров возвращаемого теплоносителя (в случа</w:t>
      </w:r>
      <w:r>
        <w:t>е подключения тепловой нагрузки в паре);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режимов теплопотребления для подключаемого объекта;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расположения узла учета тепловой энергии и теплоносителей и контроля их качества;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требований к надежности теплоснабжения подключаемого объекта (допустимые перерывы</w:t>
      </w:r>
      <w:r>
        <w:t xml:space="preserve"> в подаче теплоносителей по продолжительности, периодам года и др.);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правовые основания пользования заявителем подключаемым объектом (п</w:t>
      </w:r>
      <w:r>
        <w:t>ри подключении существующего подключаемого объекта);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номер и дата выдачи и</w:t>
      </w:r>
      <w:r>
        <w:t>нформации о возможности подключения или технических условий подключения (если они выдавались ранее);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планируемые сроки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информация о виде разрешенного использования земельного участка;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подключения комплексной застройки заявитель подает единую заявку на заключение договора о п</w:t>
      </w:r>
      <w:r>
        <w:t>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5" w:name="P225"/>
      <w:bookmarkEnd w:id="25"/>
      <w:r>
        <w:t>36. К заявке на заключение договора о подключении прилагаются следующие документы: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6" w:name="P226"/>
      <w:bookmarkEnd w:id="26"/>
      <w: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</w:t>
      </w:r>
      <w:r>
        <w:t xml:space="preserve">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</w:t>
      </w:r>
      <w:r>
        <w:t>дней), заверенные заявителем;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топографическая карта земельного участка в масштабе 1:500 (для ква</w:t>
      </w:r>
      <w:r>
        <w:t>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копии д</w:t>
      </w:r>
      <w:r>
        <w:t>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для юридических лиц - копии учредительных документов, действующие банковские </w:t>
      </w:r>
      <w:r>
        <w:lastRenderedPageBreak/>
        <w:t>реквизиты, заверенные з</w:t>
      </w:r>
      <w:r>
        <w:t>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</w:t>
      </w:r>
      <w:r>
        <w:t xml:space="preserve">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наличии утвержденная комплексная схема инженерного обеспечения территории, утвержденный проект планировки территори</w:t>
      </w:r>
      <w:r>
        <w:t>и и (или) разрешение на строительство.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7" w:name="P232"/>
      <w:bookmarkEnd w:id="27"/>
      <w:r>
        <w:t>37.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</w:t>
      </w:r>
      <w:r>
        <w:t>ающих право собственности или иное законное право заявителя на земельный участок.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Вместо документов, указанных в </w:t>
      </w:r>
      <w:hyperlink w:anchor="P226" w:tooltip="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">
        <w:r>
          <w:rPr>
            <w:color w:val="0000FF"/>
          </w:rPr>
          <w:t>абзаце втором пункта 36</w:t>
        </w:r>
      </w:hyperlink>
      <w:r>
        <w:t xml:space="preserve"> настоящих Правил, прилагаются следующие документы: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решение о предварительном согла</w:t>
      </w:r>
      <w:r>
        <w:t>совании предоставления земельного участка в целях строительства объектов капитального строительства;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схема расположения земельного </w:t>
      </w:r>
      <w:r>
        <w:t>участка (земельных участков) на кадастровом плане территории;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"О госуд</w:t>
      </w:r>
      <w:r>
        <w:t>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этом договор о подключении должен содержать обязательства заявителя по представлению исполнителю копий правоуста</w:t>
      </w:r>
      <w:r>
        <w:t>навливающих документов на земельный участок, заверенных заявителем, в срок, установленный договором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8" w:name="P239"/>
      <w:bookmarkEnd w:id="28"/>
      <w:r>
        <w:t>38. В случае утверждения комплексной схемы инженерного обеспечения территории уполномоченный орган власти вправе подать комплексную заявку на</w:t>
      </w:r>
      <w:r>
        <w:t xml:space="preserve"> подключение тепловой нагрузки, определенной в указанной схеме.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часть земельных участков, находящихся в границах территории, в отношении которой утверждена комплексная схема инженерного обеспечения территории, принадлежит на праве собственнос</w:t>
      </w:r>
      <w:r>
        <w:t>ти или на ином законном основании третьим лицам, комплексная заявка на подключение тепловой нагрузки подписывается всеми заявителями, а также органом власти. Комплексная заявка на подключение тепловой нагрузки должна содержать сведения и документы, указанн</w:t>
      </w:r>
      <w:r>
        <w:t xml:space="preserve">ые в </w:t>
      </w:r>
      <w:hyperlink w:anchor="P225" w:tooltip="36. К заявке на заключение договора о подключении прилагаются следующие документы:">
        <w:r>
          <w:rPr>
            <w:color w:val="0000FF"/>
          </w:rPr>
          <w:t>пунктах 36</w:t>
        </w:r>
      </w:hyperlink>
      <w:r>
        <w:t xml:space="preserve"> и </w:t>
      </w:r>
      <w:hyperlink w:anchor="P232" w:tooltip="37.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">
        <w:r>
          <w:rPr>
            <w:color w:val="0000FF"/>
          </w:rPr>
          <w:t>37</w:t>
        </w:r>
      </w:hyperlink>
      <w:r>
        <w:t xml:space="preserve"> настоящих Правил, в отношении каждого из заявителей и подключаемых объектов капитального строительства.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Исполнитель заключает договор о подключении с органом власти и с каждым из заявителей </w:t>
      </w:r>
      <w:r>
        <w:lastRenderedPageBreak/>
        <w:t>при их наличии (договор с не</w:t>
      </w:r>
      <w:r>
        <w:t>сколькими лицами на стороне заявителя, выступающими солидарно). При этом в договоре о подключении, заключаемом с заявителями, орган власти является одной из сторон по договору, которая принимает на себя права и обязанности заявителя по договору о подключен</w:t>
      </w:r>
      <w:r>
        <w:t>ии в случае его отказа от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29" w:name="P242"/>
      <w:bookmarkEnd w:id="29"/>
      <w:r>
        <w:t>При поступлении комплексной заявки на подключение тепловой нагрузки, определенной в комплексной схеме инженерного обеспечения территории, исполнитель в течение 60 календарных дней с даты поступления такой з</w:t>
      </w:r>
      <w:r>
        <w:t>аявки обращается в исполнительный орган субъекта Российской Федерации в области государственного регулирования цен (тарифов) в сфере теплоснабжения с заявлением об установлении платы за подключение в индивидуальном порядке с приложением документов и матери</w:t>
      </w:r>
      <w:r>
        <w:t>алов, предусмотренных пунктом 39(7) Правил регулирования цен (тарифов) в сфере теплоснабжения, утвержденных постановлением Правительства Российской Федерации от 22 октября 2012 г. N 1075 "О ценообразовании в сфере теплоснабжения".</w:t>
      </w:r>
    </w:p>
    <w:p w:rsidR="006E4F07" w:rsidRDefault="006F272F">
      <w:pPr>
        <w:pStyle w:val="ConsPlusNormal0"/>
        <w:jc w:val="both"/>
      </w:pPr>
      <w:r>
        <w:t>(в ред. Постановления Пра</w:t>
      </w:r>
      <w:r>
        <w:t>вительства РФ от 06.05.2024 N 591)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39. Установленный в </w:t>
      </w:r>
      <w:hyperlink w:anchor="P239" w:tooltip="38.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, определенной в указанной схеме.">
        <w:r>
          <w:rPr>
            <w:color w:val="0000FF"/>
          </w:rPr>
          <w:t>пункте 38</w:t>
        </w:r>
      </w:hyperlink>
      <w:r>
        <w:t xml:space="preserve"> настоящих Правил порядок подключения (технологического присоединения) может также применяться в случаях подачи самостоятельных заявок несколькими заявителями при наличии одновременно следующих условий: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для подк</w:t>
      </w:r>
      <w:r>
        <w:t>лючения (технологического присоединения) объектов капитального строительства таких заявителей необходимо выполнение одного или нескольких мероприятий по созданию и (или) реконструкции объектов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получено согласие заявителей на заключение с ни</w:t>
      </w:r>
      <w:r>
        <w:t>ми одного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0" w:name="P247"/>
      <w:bookmarkEnd w:id="30"/>
      <w:r>
        <w:t xml:space="preserve">40. Перечень сведений и документов, предусмотренных </w:t>
      </w:r>
      <w:hyperlink w:anchor="P225" w:tooltip="36. К заявке на заключение договора о подключении прилагаются следующие документы:">
        <w:r>
          <w:rPr>
            <w:color w:val="0000FF"/>
          </w:rPr>
          <w:t>пунктами 36</w:t>
        </w:r>
      </w:hyperlink>
      <w:r>
        <w:t xml:space="preserve"> и </w:t>
      </w:r>
      <w:hyperlink w:anchor="P232" w:tooltip="37.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">
        <w:r>
          <w:rPr>
            <w:color w:val="0000FF"/>
          </w:rPr>
          <w:t>37</w:t>
        </w:r>
      </w:hyperlink>
      <w:r>
        <w:t xml:space="preserve"> н</w:t>
      </w:r>
      <w:r>
        <w:t>астоящих Правил, является исчерпывающим.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Исполнитель не вправе требовать от заявителя представления сведений и документов, не предусмотренных настоящими Правилами.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1" w:name="P249"/>
      <w:bookmarkEnd w:id="31"/>
      <w:r>
        <w:t>В ходе получения технических условий подключения, заключения договора о подключении и оформления акта о подключении исполнитель обеспечивает возможность подачи заявителем запроса о предоставлении технических условий подключения или заявки на заключение дог</w:t>
      </w:r>
      <w:r>
        <w:t xml:space="preserve">овора о подключении и обмена между исполнителем и заявителем документами любым способом (посредством личного обращения, почтовой связи, официального сайта исполнителя в информационно-телекоммуникационной сети "Интернет" (далее - сеть "Интернет") и единого </w:t>
      </w:r>
      <w:r>
        <w:t>портала). В целях обеспечения возможности получения технических условий подключения, заключения договора о подключении, оформления акта о подключении с использованием единого портала исполнитель обязан обеспечить информационно-технологическое взаимодействи</w:t>
      </w:r>
      <w:r>
        <w:t>е информационных систем исполнителя с единым порталом.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Обмен между исполнителем и заявителем документами в случаях, предусмотренных настоящими Правилами, осуществляется тем же способом, которым за</w:t>
      </w:r>
      <w:r>
        <w:t>явителем поданы запрос о предоставлении технических условий подключения и заявка на заключение договора о подключении.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Подача запроса о предоставлении технических условий подключения или заявки на</w:t>
      </w:r>
      <w:r>
        <w:t xml:space="preserve"> заключение договора о подключении и обмен документами в электронной форме посредством официального сайта исполнителя в сети "Интернет" осуществляются заявителем с использованием идентификатора и пароля, выданных посредством указанного сайта в порядке, уст</w:t>
      </w:r>
      <w:r>
        <w:t>ановленном исполнителем, либо посредством единой системы идентификации и аутентификации информационно-телекоммуникационных инструментов, предоставленных единым порталом. Информация о порядке выдачи и использования идентификатора и пароля размещается на ука</w:t>
      </w:r>
      <w:r>
        <w:t>занном сайте.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</w:t>
      </w:r>
      <w:r>
        <w:t>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 Заявитель несе</w:t>
      </w:r>
      <w:r>
        <w:t>т ответственность за достоверность и полноту прилагаемых к указанным запросу и заявке документов в электронной форме в соответствии с законодательством Российской Федерации.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этом исполнитель о</w:t>
      </w:r>
      <w:r>
        <w:t>бязан обеспечить посредством своего официального сайта в сети "Интернет" возможность получения заявителями на безвозмездной основе идентификатора и пароля, сведений об основных этапах обработки указанных запроса и заявки в режиме реального времени без испо</w:t>
      </w:r>
      <w:r>
        <w:t>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с потребителя платы, и без использования</w:t>
      </w:r>
      <w:r>
        <w:t xml:space="preserve"> специальных аппаратных средств.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Исполнитель и заявитель, являющиеся юридическими лицами или индивидуальными предпринимателями, в целях осуществления процедуры подключения к системе теплоснабжения</w:t>
      </w:r>
      <w:r>
        <w:t xml:space="preserve"> подписывают предусмотренные настоящими Правилами документы в электронной форме с использованием усиленной квалифицированной электронной подписи. Заявитель - физическое лицо подписывает предусмотренные настоящими Правилами документы в электронной форме пос</w:t>
      </w:r>
      <w:r>
        <w:t>редством сайта исполнителя в сети "Интернет" простой электронной подписью, а посредством единого портала - простой электронной подписью или усиленной неквалифицированной электронной подписью, сертификат ключа проверки которой создан и используется в инфрас</w:t>
      </w:r>
      <w:r>
        <w:t>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6E4F07" w:rsidRDefault="006F272F">
      <w:pPr>
        <w:pStyle w:val="ConsPlusNormal0"/>
        <w:jc w:val="both"/>
      </w:pPr>
      <w:r>
        <w:t>(абзац введен Поста</w:t>
      </w:r>
      <w:r>
        <w:t>новлением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При подаче запроса о предоставлении технических условий подключения или заявки на заключение договора о подключении и направлении прилагаемых к ним документов в соответствии с </w:t>
      </w:r>
      <w:hyperlink w:anchor="P132" w:tooltip="16. Запрос о предоставлении технических условий подключения должен содержать:">
        <w:r>
          <w:rPr>
            <w:color w:val="0000FF"/>
          </w:rPr>
          <w:t>пунктами 16</w:t>
        </w:r>
      </w:hyperlink>
      <w:r>
        <w:t xml:space="preserve"> и </w:t>
      </w:r>
      <w:hyperlink w:anchor="P207" w:tooltip="35.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которая содержит следующие сведения:">
        <w:r>
          <w:rPr>
            <w:color w:val="0000FF"/>
          </w:rPr>
          <w:t>35</w:t>
        </w:r>
      </w:hyperlink>
      <w:r>
        <w:t xml:space="preserve"> - </w:t>
      </w:r>
      <w:hyperlink w:anchor="P232" w:tooltip="37.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">
        <w:r>
          <w:rPr>
            <w:color w:val="0000FF"/>
          </w:rPr>
          <w:t>37</w:t>
        </w:r>
      </w:hyperlink>
      <w:r>
        <w:t xml:space="preserve"> настоящих Правил, а также при оформлении акта о подключении, которые осуществляются посредством единого портала, заявителю обеспечива</w:t>
      </w:r>
      <w:r>
        <w:t>ется возможность автоматического заполнения полей интерактивных форм запроса о предоставлении технических условий подключения, заявки на заключение договора о подключении и акта о подключении с использованием документов (сведений), определенных Правительст</w:t>
      </w:r>
      <w:r>
        <w:t xml:space="preserve">вом Российской Федерации в соответствии с подпунктом "и" пункта 7 Положения о федеральной </w:t>
      </w:r>
      <w:r>
        <w:lastRenderedPageBreak/>
        <w:t>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</w:t>
      </w:r>
      <w:r>
        <w:t>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6E4F07" w:rsidRDefault="006F272F">
      <w:pPr>
        <w:pStyle w:val="ConsPlusNormal0"/>
        <w:jc w:val="both"/>
      </w:pPr>
      <w:r>
        <w:t>(абзац введен Постановлением Правительства РФ от 27.06.2</w:t>
      </w:r>
      <w:r>
        <w:t>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указанного автоматического заполнения полей интерактивных форм заявитель вправе не прилагать к таким формам документы, подтверждающие информацию, содержащуюся в автоматически заполненных полях.</w:t>
      </w:r>
    </w:p>
    <w:p w:rsidR="006E4F07" w:rsidRDefault="006F272F">
      <w:pPr>
        <w:pStyle w:val="ConsPlusNormal0"/>
        <w:jc w:val="both"/>
      </w:pPr>
      <w:r>
        <w:t>(абзац введен Постановлением Правительства</w:t>
      </w:r>
      <w:r>
        <w:t xml:space="preserve">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Предусмотренные настоящими Правилами сроки рассмотрения исполнителем запроса о предоставлении технических условий подключения или заявки на заключение договора о подключении исчисляются со дня поступления исполнителю указанных запр</w:t>
      </w:r>
      <w:r>
        <w:t>оса и заявки и прилагаемых к ним документов.</w:t>
      </w:r>
    </w:p>
    <w:p w:rsidR="006E4F07" w:rsidRDefault="006F272F">
      <w:pPr>
        <w:pStyle w:val="ConsPlusNormal0"/>
        <w:jc w:val="both"/>
      </w:pPr>
      <w:r>
        <w:t>(абзац введен Постановлением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исполнителем в соответствии с постановлением Правительства Российской Федерации от 9 августа 2017 г. N 955 "Об установлении особен</w:t>
      </w:r>
      <w:r>
        <w:t>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2017 - 2026 годах" о</w:t>
      </w:r>
      <w:r>
        <w:t>беспечена возможность подачи заявителем запроса о предоставлении технических условий подключения или заявки на заключение договора о подключении и обмена между исполнителем и заявителем документами в электронной форме в ходе осуществления процедуры подключ</w:t>
      </w:r>
      <w:r>
        <w:t>ения к системе теплоснабжения посредством региональных порталов государственных и муниципальных услуг, исполнитель в течение срока действия указанного постановления вправе не обеспечивать возможность подачи заявителем указанных запроса и заявки и обмена до</w:t>
      </w:r>
      <w:r>
        <w:t xml:space="preserve">кументами в электронной форме в соответствии с </w:t>
      </w:r>
      <w:hyperlink w:anchor="P249" w:tooltip="В ходе получения технических условий подключения, заключения договора о подключении и оформления акта о подключении исполнитель обеспечивает возможность подачи заявителем запроса о предоставлении технических условий подключения или заявки на заключение договор">
        <w:r>
          <w:rPr>
            <w:color w:val="0000FF"/>
          </w:rPr>
          <w:t>абзацем третьим</w:t>
        </w:r>
      </w:hyperlink>
      <w:r>
        <w:t xml:space="preserve"> настоящего пункта. При этом оператор соответствующего регионального портала государственных и муниципальных услуг обязан обеспечить возможность передачи све</w:t>
      </w:r>
      <w:r>
        <w:t>дений о текущем статусе рассмотрения указанных запроса и заявки в личный кабинет заявителя на едином портале не позднее 15 марта 2025 г.</w:t>
      </w:r>
    </w:p>
    <w:p w:rsidR="006E4F07" w:rsidRDefault="006F272F">
      <w:pPr>
        <w:pStyle w:val="ConsPlusNormal0"/>
        <w:jc w:val="both"/>
      </w:pPr>
      <w:r>
        <w:t>(абзац введен Постановлением Правительства 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2" w:name="P267"/>
      <w:bookmarkEnd w:id="32"/>
      <w:r>
        <w:t xml:space="preserve">41. В случае несоблюдения заявителем требований, предусмотренных </w:t>
      </w:r>
      <w:hyperlink w:anchor="P225" w:tooltip="36. К заявке на заключение договора о подключении прилагаются следующие документы:">
        <w:r>
          <w:rPr>
            <w:color w:val="0000FF"/>
          </w:rPr>
          <w:t>пунктами 36</w:t>
        </w:r>
      </w:hyperlink>
      <w:r>
        <w:t xml:space="preserve"> и </w:t>
      </w:r>
      <w:hyperlink w:anchor="P232" w:tooltip="37.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">
        <w:r>
          <w:rPr>
            <w:color w:val="0000FF"/>
          </w:rPr>
          <w:t>37</w:t>
        </w:r>
      </w:hyperlink>
      <w:r>
        <w:t xml:space="preserve"> настоящих Правил, испо</w:t>
      </w:r>
      <w:r>
        <w:t>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</w:t>
      </w:r>
      <w:r>
        <w:t xml:space="preserve">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</w:t>
      </w:r>
      <w:r>
        <w:t>нии такой заявки.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представления сведений и документов, предусмотренных </w:t>
      </w:r>
      <w:hyperlink w:anchor="P225" w:tooltip="36. К заявке на заключение договора о подключении прилагаются следующие документы:">
        <w:r>
          <w:rPr>
            <w:color w:val="0000FF"/>
          </w:rPr>
          <w:t>пунктами 36</w:t>
        </w:r>
      </w:hyperlink>
      <w:r>
        <w:t xml:space="preserve"> и </w:t>
      </w:r>
      <w:hyperlink w:anchor="P232" w:tooltip="37.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">
        <w:r>
          <w:rPr>
            <w:color w:val="0000FF"/>
          </w:rPr>
          <w:t>37</w:t>
        </w:r>
      </w:hyperlink>
      <w:r>
        <w:t xml:space="preserve"> настоящ</w:t>
      </w:r>
      <w:r>
        <w:t xml:space="preserve">их Правил, в полном объеме исполнитель в течение 20 рабочих дней со дня получения </w:t>
      </w:r>
      <w:r>
        <w:lastRenderedPageBreak/>
        <w:t xml:space="preserve">заявки (при этом дата получения заявки исчисляется с момента предоставления полного перечня документов с учетом </w:t>
      </w:r>
      <w:hyperlink w:anchor="P267" w:tooltip="41. В случае несоблюдения заявителем требований, предусмотренных пунктами 36 и 37 настоящих Правил,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">
        <w:r>
          <w:rPr>
            <w:color w:val="0000FF"/>
          </w:rPr>
          <w:t>абзаца первого</w:t>
        </w:r>
      </w:hyperlink>
      <w:r>
        <w:t xml:space="preserve"> настоящего</w:t>
      </w:r>
      <w:r>
        <w:t xml:space="preserve"> пункта) направляет заявителю подписанный проект договора о подключении в 2 экземплярах.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3" w:name="P270"/>
      <w:bookmarkEnd w:id="33"/>
      <w:r>
        <w:t>В случае если для осуществления подключения исполнителю требуется письменное согласие или заключение договора о подключении со смежной организацией, срок направления п</w:t>
      </w:r>
      <w:r>
        <w:t>роекта договора о подключении увеличивается соразмерно сроку ответа и заключения договора (если требуется заключение договора) со смежной организацией.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4" w:name="P271"/>
      <w:bookmarkEnd w:id="34"/>
      <w:r>
        <w:t>В случае необходимости установления платы за подключение в индивидуальном порядке при отсутствии техниче</w:t>
      </w:r>
      <w:r>
        <w:t>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</w:t>
      </w:r>
      <w:r>
        <w:t>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(тарифов) в сфере теплоснабжения платы за подключение.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Заявитель п</w:t>
      </w:r>
      <w:r>
        <w:t>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(с приложением к нему документов, подтверждаю</w:t>
      </w:r>
      <w:r>
        <w:t>щих полномочия лица, подписавшего договор о подключении).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42. В случае несогласия заявителя с представленным исполнителем проектом договора о подключении и (или) несоответствия его настоящим Правилам заявитель в течение 10 рабочих дней со дня получения про</w:t>
      </w:r>
      <w:r>
        <w:t>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Исполнитель обязан в течение 10 рабочих дней со дня получения протокола разноглас</w:t>
      </w:r>
      <w:r>
        <w:t>ий известить заявителя о принятии проекта договора о подключении в редакции заявителя либо об отклонении протокола разногласий. При отклонении протокола разногласий либо неполучении извещения о результатах его рассмотрения в указанный срок заявитель, напра</w:t>
      </w:r>
      <w:r>
        <w:t>вивший протокол разногласий, вправе передать разногласия, возникшие при заключении договора о подключении, на рассмотрение суда.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неполучения от заявителя проекта договора о подключении в течение 30 дней после его направления исполнителем либо в сл</w:t>
      </w:r>
      <w:r>
        <w:t>учае отказа заявителя от его подписания поданная таким заявителем заявка на подключение аннулируется.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43. Договор о подключении заключается в простой письменной форме путем составления документа на бумажном носителе в 2 экземплярах - по одному экземпляру для каждой из сторон или путем составления электронного документа.</w:t>
      </w:r>
    </w:p>
    <w:p w:rsidR="006E4F07" w:rsidRDefault="006F272F">
      <w:pPr>
        <w:pStyle w:val="ConsPlusNormal0"/>
        <w:jc w:val="both"/>
      </w:pPr>
      <w:r>
        <w:t xml:space="preserve">(в ред. Постановления Правительства </w:t>
      </w:r>
      <w:r>
        <w:t>РФ от 27.06.2024 N 864)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Договор о подключении заключается по типовой форме договора о подключении (технологическом присоединении) к системе теплоснабжения, утверждаемой постановлением Правительства Российской Федерации, за исключением случаев заключения до</w:t>
      </w:r>
      <w:r>
        <w:t xml:space="preserve">говора о подключении в ценовых зонах теплоснабжения и (или) если типовая форма дополнена по </w:t>
      </w:r>
      <w:r>
        <w:lastRenderedPageBreak/>
        <w:t>соглашению сторон иными положениями (в том числе приложениями), не противоречащими законодательству Российской Федерации.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ценовых зонах теплоснабжения договор о п</w:t>
      </w:r>
      <w:r>
        <w:t>одключении заключается по типовой форме договора о подключении (технологическом присоединении) к системе теплоснабжения в случае, если стороны не достигли соглашения о цене и договор заключается с применением платы за подключение, определенной на основании</w:t>
      </w:r>
      <w:r>
        <w:t xml:space="preserve"> решения органа исполнительной власти субъекта Российской Федерации в области государственного регулирования цен (тарифов).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5" w:name="P280"/>
      <w:bookmarkEnd w:id="35"/>
      <w:r>
        <w:t>44. Договор о подключении содержит следующие существенные условия: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перечень мероприятий (в том числе технических) по подключению объ</w:t>
      </w:r>
      <w:r>
        <w:t>екта к системе теплоснабжения и обязательства сторон по их выполнению;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дата подключения, определенная в соответствии с </w:t>
      </w:r>
      <w:hyperlink w:anchor="P339" w:tooltip="55. Дата подключения определяется исходя из даты заключения договора о подключении и срока подключения, определяемого в соответствии с настоящим пунктом.">
        <w:r>
          <w:rPr>
            <w:color w:val="0000FF"/>
          </w:rPr>
          <w:t>пунктом 55</w:t>
        </w:r>
      </w:hyperlink>
      <w:r>
        <w:t xml:space="preserve"> настоящих Правил;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размер платы за подключение (в том числе с приложением расчета указанной платы);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порядок и сроки внесения заявителем платы за подключение;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размер и виды тепловой нагрузки подключ</w:t>
      </w:r>
      <w:r>
        <w:t>аемого объекта с указанием: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максимальных, минимальных часовых и среднечасовых тепловых нагрузок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 подкл</w:t>
      </w:r>
      <w:r>
        <w:t xml:space="preserve">ючения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условий и параметров возвращаемого теплоносителя (в случае</w:t>
      </w:r>
      <w:r>
        <w:t xml:space="preserve"> подключения тепловой нагрузки в паре);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местоположения точек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обязательства заявителя по оборудованию под</w:t>
      </w:r>
      <w:r>
        <w:t>ключаемого объекта капитального строительства приборами учета тепловой энергии и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требования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пределы возможны</w:t>
      </w:r>
      <w:r>
        <w:t>х колебаний давления (в том числе статического) и температуры в тепловых пунктах заявителя, устройства, для защиты от которых должны предусматриваться заявителем при проектировании систем теплопотребления и тепловых сетей;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границы эксплуатационной ответств</w:t>
      </w:r>
      <w:r>
        <w:t xml:space="preserve">енности теплоснабжающей организации, теплосетевой </w:t>
      </w:r>
      <w:r>
        <w:lastRenderedPageBreak/>
        <w:t>организации и заявителя;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ответственность сторон за неисполнение либо за ненадлежащее исполнение договора о подключении: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нарушения исполнителем установленного договором о подключении срока выполнени</w:t>
      </w:r>
      <w:r>
        <w:t>я мероприятий по подключению заявитель вправе потребовать от исполнителя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</w:t>
      </w:r>
      <w:r>
        <w:t>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6" w:name="P297"/>
      <w:bookmarkEnd w:id="36"/>
      <w:r>
        <w:t>в случае нарушения заявителем более чем на 30 дней установленного в договоре срока выполнения мероприя</w:t>
      </w:r>
      <w:r>
        <w:t>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</w:t>
      </w:r>
      <w:r>
        <w:t xml:space="preserve">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право заявителя в одностороннем порядке отказаться от исполнения договора о подключении при нарушении срока подкл</w:t>
      </w:r>
      <w:r>
        <w:t>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право исполнителя в одностороннем порядке отказаться от исполнения договора о подключении в соответствии с условиями, указанными в </w:t>
      </w:r>
      <w:hyperlink w:anchor="P352" w:tooltip="в случае отказа от договора о подключении в одностороннем порядке по вине заявителя исполнитель вправе требовать уплаты пени, неустоек, начисленных в соответствии с абзацем восемнадцатым пункта 44 и пунктом 54 настоящих Правил, фактически понесенных исполнител">
        <w:r>
          <w:rPr>
            <w:color w:val="0000FF"/>
          </w:rPr>
          <w:t>абзаце четвертом пункта 58</w:t>
        </w:r>
      </w:hyperlink>
      <w:r>
        <w:t xml:space="preserve"> настоящих Правил: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просрочки заявителем более 3 месяц</w:t>
      </w:r>
      <w:r>
        <w:t>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</w:t>
      </w:r>
      <w:r>
        <w:t xml:space="preserve">лачиваемых заявителем процентов по соглашению о коммерческом кредите не может превышать суммарный размер пени, подлежащей уплате заявителем в соответствии с </w:t>
      </w:r>
      <w:hyperlink w:anchor="P338" w:tooltip="54. В случае несвоевременной и (или)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">
        <w:r>
          <w:rPr>
            <w:color w:val="0000FF"/>
          </w:rPr>
          <w:t>пунктом 54</w:t>
        </w:r>
      </w:hyperlink>
      <w:r>
        <w:t xml:space="preserve"> настоящих Правил за имеющийся период просрочки упла</w:t>
      </w:r>
      <w:r>
        <w:t>ты одного из платежей, предусмотренного договором о подключении, в том числе неполной оплаты платежа;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нарушение заявителем установленного договором о подключении срока выполнения мероприятий по подключению более чем на 12 месяцев;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нарушен</w:t>
      </w:r>
      <w:r>
        <w:t xml:space="preserve">ия заявителем срока, указанного в </w:t>
      </w:r>
      <w:hyperlink w:anchor="P305" w:tooltip="46. При непредставлении заявителем правоустанавливающих документов на земельный участок в срок, установленный договором о подключении, исполнитель вправе приостановить выполнение мероприятий по подключению на срок до 6 месяцев. В случае неполучения документов ">
        <w:r>
          <w:rPr>
            <w:color w:val="0000FF"/>
          </w:rPr>
          <w:t>пункте 46</w:t>
        </w:r>
      </w:hyperlink>
      <w:r>
        <w:t xml:space="preserve"> настоящих Правил;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технические условия подключения, указанные в </w:t>
      </w:r>
      <w:hyperlink w:anchor="P138" w:tooltip="17. Технические условия подключения должны содержать следующие данные:">
        <w:r>
          <w:rPr>
            <w:color w:val="0000FF"/>
          </w:rPr>
          <w:t>пункте 17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7" w:name="P304"/>
      <w:bookmarkEnd w:id="37"/>
      <w:r>
        <w:t>45. Стороны вправе дополнить договор о подключении добровольными для исполнения рекомендациями, касающимися необходимости использования имеющихся у заявителя собственных источников тепловой энергии или строительства им резервного источни</w:t>
      </w:r>
      <w:r>
        <w:t xml:space="preserve">ка тепловой энергии либо резервной тепловой сети с учетом требований к надежности теплоснабжения </w:t>
      </w:r>
      <w:r>
        <w:lastRenderedPageBreak/>
        <w:t>подключаемого объекта, а также рекомендации по использованию вторичных энергетических ресурсов.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8" w:name="P305"/>
      <w:bookmarkEnd w:id="38"/>
      <w:r>
        <w:t>46. При непредставлении заявителем правоустанавливающих докумен</w:t>
      </w:r>
      <w:r>
        <w:t>тов на земельный участок в срок, установленный договором о подключении, исполнитель вправе приостановить выполнение мероприятий по подключению на срок до 6 месяцев. В случае неполучения документов по истечении этого срока исполнитель вправе в одностороннем</w:t>
      </w:r>
      <w:r>
        <w:t xml:space="preserve"> порядке отказаться от исполнения договора о подключении с предъявлением требований возмещения фактически понесенных расходов.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47. Мероприятия (в том числе технические) по подключению объекта к системе теплоснабжения, выполняемые заявителем в пределах гран</w:t>
      </w:r>
      <w:r>
        <w:t>иц земельного участка заявителя, а в случае подключения многоквартирного дома - в пределах сетей инженерно-технического обеспечения многоквартирного дома, включают в себя: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разработку заявителем проектной документации согласно обязательствам, предусмотренны</w:t>
      </w:r>
      <w:r>
        <w:t>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выполнение мероприятий (в том числе технических) п</w:t>
      </w:r>
      <w:r>
        <w:t>о подключению объекта к системе теплоснабжения в порядке и сроки, которые предусмотрены договором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получение необходимых для выполнения мероприятий разрешений.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48. Мероприятия (в том числе технические) по подключению объекта к системе теплосн</w:t>
      </w:r>
      <w:r>
        <w:t>абжения, выполняемые исполнителем до границы земельного участка заявителя, на котором располагается подключаемый объект, а в случае подключения многоквартирного дома - в пределах сетей инженерно-технического обеспечения дома, мероприятия по увеличению проп</w:t>
      </w:r>
      <w:r>
        <w:t>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включают в себя: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разработку исполнителем проектной документации в соответствии с условиями договора о п</w:t>
      </w:r>
      <w:r>
        <w:t>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проверку исполнителем выполнения заявителем условий договора о подключении и при согласии заявителя проверку исполнителем проектной документации;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осуществление исполнителем фактического подключения объекта к системе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39" w:name="P314"/>
      <w:bookmarkEnd w:id="39"/>
      <w:r>
        <w:t>49. По согла</w:t>
      </w:r>
      <w:r>
        <w:t>сованию с исполнителем заявитель вправе обеспечить архитектурно-строительное проектирование, строительство, реконструкцию тепловых сетей, расположенных за границами принадлежащего ему земельного участка в целях подключения объекта капитального строительств</w:t>
      </w:r>
      <w:r>
        <w:t>а.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0" w:name="P315"/>
      <w:bookmarkEnd w:id="40"/>
      <w:r>
        <w:t xml:space="preserve">В случае подключения многоквартирного дома по обращению заявителя к исполнителю </w:t>
      </w:r>
      <w:r>
        <w:lastRenderedPageBreak/>
        <w:t>мероприятия (в том числе технические) по подключению осуществляются заявителем в пределах границ принадлежащего ему земельного участка при условии согласования порядка и усл</w:t>
      </w:r>
      <w:r>
        <w:t>овий осуществления таких действий (в том числе согласования технической документации) с исполнителем.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Заявитель в обязательном порядке сообщает исполнителю о намерении выполнить действия, указанные в </w:t>
      </w:r>
      <w:hyperlink w:anchor="P314" w:tooltip="49. По согласованию с исполнителем заявитель вправе обеспечить архитектурно-строительное проектирование, строительство, реконструкцию тепловых сетей, расположенных за границами принадлежащего ему земельного участка в целях подключения объекта капитального стро">
        <w:r>
          <w:rPr>
            <w:color w:val="0000FF"/>
          </w:rPr>
          <w:t>абзаце первом</w:t>
        </w:r>
      </w:hyperlink>
      <w:r>
        <w:t xml:space="preserve"> и (ил</w:t>
      </w:r>
      <w:r>
        <w:t xml:space="preserve">и) </w:t>
      </w:r>
      <w:hyperlink w:anchor="P315" w:tooltip="В случае подключения многоквартирного дома по обращению заявителя к исполнителю мероприятия (в том числе технические) по подключению осуществляются заявителем в пределах границ принадлежащего ему земельного участка при условии согласования порядка и условий ос">
        <w:r>
          <w:rPr>
            <w:color w:val="0000FF"/>
          </w:rPr>
          <w:t>абзаце втором</w:t>
        </w:r>
      </w:hyperlink>
      <w:r>
        <w:t xml:space="preserve"> настоящего пункта, не позднее 15 дней с даты заключения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1" w:name="P317"/>
      <w:bookmarkEnd w:id="41"/>
      <w:r>
        <w:t xml:space="preserve">В случаях, указанных в </w:t>
      </w:r>
      <w:hyperlink w:anchor="P314" w:tooltip="49. По согласованию с исполнителем заявитель вправе обеспечить архитектурно-строительное проектирование, строительство, реконструкцию тепловых сетей, расположенных за границами принадлежащего ему земельного участка в целях подключения объекта капитального стро">
        <w:r>
          <w:rPr>
            <w:color w:val="0000FF"/>
          </w:rPr>
          <w:t>абзацах первом</w:t>
        </w:r>
      </w:hyperlink>
      <w:r>
        <w:t xml:space="preserve"> и </w:t>
      </w:r>
      <w:hyperlink w:anchor="P315" w:tooltip="В случае подключения многоквартирного дома по обращению заявителя к исполнителю мероприятия (в том числе технические) по подключению осуществляются заявителем в пределах границ принадлежащего ему земельного участка при условии согласования порядка и условий ос">
        <w:r>
          <w:rPr>
            <w:color w:val="0000FF"/>
          </w:rPr>
          <w:t>втором</w:t>
        </w:r>
      </w:hyperlink>
      <w:r>
        <w:t xml:space="preserve"> н</w:t>
      </w:r>
      <w:r>
        <w:t>астоящего пункта, исполнитель заключает с заявителем помимо договора о подключении в порядке и на условиях, которые предусмотрены гражданским законодательством Российской Федерации, возмездный договор гражданско-правового характера, в который должны быть в</w:t>
      </w:r>
      <w:r>
        <w:t>ключены в том числе положения, предусматривающие: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обя</w:t>
      </w:r>
      <w:r>
        <w:t>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обязанность заявителя передать исполнител</w:t>
      </w:r>
      <w:r>
        <w:t>ю в собственность созданный в результате проведения работ, определенных договором, объект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обязанность исполнителя принять созданный в результате проведения работ, определенных договором, объект теплоснабжения и оформить на такой объект прав</w:t>
      </w:r>
      <w:r>
        <w:t>о собственности в установленном порядке;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ответственность сторон за ненадлежащее выполнение обязательств, в том числе по срокам оплаты, срокам передачи и принятия объекта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обращения заявителя к исполнителю об осуществлении заявителем</w:t>
      </w:r>
      <w:r>
        <w:t xml:space="preserve"> мероприятий (в том числе технических) по подключению (технологическому присоединению) в пределах границ принадлежащего ему земельного участка отказ исполнителя в заключении договора гражданско-правового характера, указанного в </w:t>
      </w:r>
      <w:hyperlink w:anchor="P317" w:tooltip="В случаях, указанных в абзацах первом и втором настоящего пункта, исполнитель заключает с заявителем помимо договора о подключении в порядке и на условиях, которые предусмотрены гражданским законодательством Российской Федерации, возмездный договор гражданско-">
        <w:r>
          <w:rPr>
            <w:color w:val="0000FF"/>
          </w:rPr>
          <w:t>абзаце четвертом</w:t>
        </w:r>
      </w:hyperlink>
      <w:r>
        <w:t xml:space="preserve"> настоящего пункта, предусматривающего осуществление заявителем мероприятий (в том числе технических) по подключению (технологическому присоединению) в пределах границ принадлежащего заявителю земельного участка (за пределами сети инженерно-технического об</w:t>
      </w:r>
      <w:r>
        <w:t>еспечения многоквартирного дома) не допускается.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50. В соответствии с выданными исполнителем техническими условиями подключения заявитель разрабатывает проектную документацию в порядке, установленном законодательством Российской Федерации. Отступления от у</w:t>
      </w:r>
      <w:r>
        <w:t>словий договора о подключении, необходимость которых выявлена в ходе проектирования, подлежат согласованию с исполнителем до внесения изменений в проектную документацию.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 xml:space="preserve">Согласование или отказ от согласования отступления от технических условий подключения </w:t>
      </w:r>
      <w:r>
        <w:t>осуществляется исполнителем в течение 15 дней со дня получения обращения заявителя путем внесения изменений в договор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2" w:name="P326"/>
      <w:bookmarkEnd w:id="42"/>
      <w:r>
        <w:t>51. Плата за подключение определяется в соответствии с постановлением Правительства Российской Федерации от 22 октября 2012</w:t>
      </w:r>
      <w:r>
        <w:t xml:space="preserve"> г. N 1075 "О ценообразовании в сфере теплоснабжения".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3" w:name="P327"/>
      <w:bookmarkEnd w:id="43"/>
      <w:r>
        <w:t>52. Внесение заявителем платы за подключение осуществляется в следующем порядке: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15 процентов платы за подключение вносится в течение 15 дней со дня заключения договора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50 процентов плат</w:t>
      </w:r>
      <w:r>
        <w:t>ы за подключение вносится в течение 90 дней со дня заключения договора о подключении, но не позднее подписания акта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20 процентов платы за подключение вносится в течение 5 дней с даты подачи тепловой энергии и теплоносителя на объект заявител</w:t>
      </w:r>
      <w:r>
        <w:t xml:space="preserve">я в соответствии с </w:t>
      </w:r>
      <w:hyperlink w:anchor="P168" w:tooltip="подача тепловой энергии и теплоносителя на объект заявителя на время проведения пусконаладочных работ и комплексного опробования;">
        <w:r>
          <w:rPr>
            <w:color w:val="0000FF"/>
          </w:rPr>
          <w:t>абзацем седьмым пункта 23</w:t>
        </w:r>
      </w:hyperlink>
      <w:r>
        <w:t xml:space="preserve"> настоящих Правил, но не позднее дня подписания ст</w:t>
      </w:r>
      <w:r>
        <w:t>оронами акта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оставшаяся доля платы за подключение вносится в течение 15 дней со дня подписания сторонами акта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осуществления строительства,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</w:t>
      </w:r>
      <w:r>
        <w:t>м проектом планировки территории порядок и сроки внесения платы за подключение (технологическое присоединение) таких объектов капитального строительства устанавливаются исходя из этапов архитектурно-строительного проектирования, строительства, реконструкци</w:t>
      </w:r>
      <w:r>
        <w:t>и тепловых сетей, предусмотренных договором о подключении, при условии обеспечения финансирования экономически обоснованных затрат исполнителя, связанных с осуществлением на каждом этапе мероприятий по подключению (технологическому) присоединению) таких об</w:t>
      </w:r>
      <w:r>
        <w:t>ъектов капитального строительства к тепловым сетям, в соответствии с графиком оплаты указанных мероприятий, предусмотренных договором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подготовка проектной документации осуществляется применительно к отдельным этапам строительст</w:t>
      </w:r>
      <w:r>
        <w:t>ва, реконструкции объектов капитального строительства, или проектом планировки территории предусматриваются этапы архитектурно-строительного проектирования, строительства, реконструкции объектов капитального строительства, или если разрешение на строительс</w:t>
      </w:r>
      <w:r>
        <w:t>тво предусматривает строительство, реконструкцию нескольких объектов капитального строительства, порядок и сроки внесения платы за подключение (технологическое присоединение) таких объектов капитального строительства к тепловым сетям по согласованию с испо</w:t>
      </w:r>
      <w:r>
        <w:t>лнителем могут быть установлены исходя из этапов строительства, реконструкции объектов капитального строительства, предусмотренных проектной документацией, проектом планировки территории, разрешением на строительство, при условии обеспечения финансирования</w:t>
      </w:r>
      <w:r>
        <w:t xml:space="preserve"> экономически обоснованных затрат исполнителя, связанных с осуществлением на каждом этапе мероприятий по подключению (технологическому присоединению) таких объектов капитального строительства к тепловым сетям, в соответствии с </w:t>
      </w:r>
      <w:r>
        <w:lastRenderedPageBreak/>
        <w:t>графиком оплаты указанных мер</w:t>
      </w:r>
      <w:r>
        <w:t>оприятий, предусмотренных договором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заключения договора о подключении на срок более 18 месяцев платежи, вносимые после 18-го месяца и далее, подлежат ежегодной индексации в соответствии с индексом-дефлятором, определенным по отрасли</w:t>
      </w:r>
      <w:r>
        <w:t xml:space="preserve"> "Инвестиции в основной капитал (капитальные вложения)", публикуемым Министерством экономического развития Российской Федерации в текущем году для прогноза социально-экономического развития Российской Федерации, за исключением случаев изменения срока плате</w:t>
      </w:r>
      <w:r>
        <w:t xml:space="preserve">жа в связи с установлением или изменением срока подключения по основаниям, предусмотренным </w:t>
      </w:r>
      <w:hyperlink w:anchor="P98" w:tooltip="6. В случае если подключение объекта к системе теплоснабжения в соответствии со схемой теплоснабжения возможно в точке присоединения, расположенной непосредственно на тепловых сетях, принадлежащих на праве собственности или на ином законном основании смежной о">
        <w:r>
          <w:rPr>
            <w:color w:val="0000FF"/>
          </w:rPr>
          <w:t>пунктами 6</w:t>
        </w:r>
      </w:hyperlink>
      <w:r>
        <w:t xml:space="preserve">, </w:t>
      </w:r>
      <w:hyperlink w:anchor="P103" w:tooltip="7. В случае если для подключения объекта капитального строительства к системе теплоснабжения требуется строительство, реконструкция тепловых сетей и (или) источников тепловой энергии на земельных участках, находящихся в собственности или на ином законном праве">
        <w:r>
          <w:rPr>
            <w:color w:val="0000FF"/>
          </w:rPr>
          <w:t>7</w:t>
        </w:r>
      </w:hyperlink>
      <w:r>
        <w:t xml:space="preserve"> и </w:t>
      </w:r>
      <w:hyperlink w:anchor="P192" w:tooltip="27. Проверку отсутствия технической возможности подключения в связи с недостаточной величиной резерва пропускной способности тепловых сетей и (или) мощности источников тепловой энергии смежных организаций осуществляет единая теплоснабжающая организация, к зоне">
        <w:r>
          <w:rPr>
            <w:color w:val="0000FF"/>
          </w:rPr>
          <w:t>27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4" w:name="P335"/>
      <w:bookmarkEnd w:id="44"/>
      <w:r>
        <w:t xml:space="preserve">53. В случае если </w:t>
      </w:r>
      <w:r>
        <w:t xml:space="preserve">заявитель не внес очередной платеж в порядке, установленном </w:t>
      </w:r>
      <w:hyperlink w:anchor="P327" w:tooltip="52. Внесение заявителем платы за подключение осуществляется в следующем порядке:">
        <w:r>
          <w:rPr>
            <w:color w:val="0000FF"/>
          </w:rPr>
          <w:t>пунктом 52</w:t>
        </w:r>
      </w:hyperlink>
      <w:r>
        <w:t xml:space="preserve"> настоящих Правил и положениями договора о подключении, на следующий день</w:t>
      </w:r>
      <w:r>
        <w:t xml:space="preserve"> после дня, когда заявитель должен был внести платеж,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подключения, предусмотрен</w:t>
      </w:r>
      <w:r>
        <w:t>ного договором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Отсутствие (неполная оплата) платежей по дог</w:t>
      </w:r>
      <w:r>
        <w:t xml:space="preserve">овору о подключении, вносимых в соответствии с </w:t>
      </w:r>
      <w:hyperlink w:anchor="P327" w:tooltip="52. Внесение заявителем платы за подключение осуществляется в следующем порядке:">
        <w:r>
          <w:rPr>
            <w:color w:val="0000FF"/>
          </w:rPr>
          <w:t>пунктом 52</w:t>
        </w:r>
      </w:hyperlink>
      <w:r>
        <w:t xml:space="preserve"> настоящих Правил до дня подписания сторонами акта о подключении, является основанием </w:t>
      </w:r>
      <w:r>
        <w:t>для отказа в выдаче исполнителем акта о подключении объекта.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5" w:name="P338"/>
      <w:bookmarkEnd w:id="45"/>
      <w:r>
        <w:t>54. В случае несвоевременной и (или)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</w:t>
      </w:r>
      <w:r>
        <w:t xml:space="preserve"> тридцатой ключевой ставки Центрального банка Российской Федерации, действующей на день фактической оплаты, не выплаченной в срок суммы за каждый день просрочки начиная со следующего дня после дня наступления установленного срока оплаты по день фактической</w:t>
      </w:r>
      <w:r>
        <w:t xml:space="preserve"> оплаты.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6" w:name="P339"/>
      <w:bookmarkEnd w:id="46"/>
      <w:r>
        <w:t>55. Дата подключения определяется исходя из даты заключения договора о подключении и срока подключения, определяемого в соответствии с настоящим пунктом.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Нормативный срок подключения не может превышать 18 месяцев со дня заключения договора о подкл</w:t>
      </w:r>
      <w:r>
        <w:t>ючении, если более длительные сроки не указаны заявителем в заявке на заключение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Если более длительные сроки подключения указаны в инвестиционной программе исполнителя, а также в инвестиционных программах организаций, владеющих на п</w:t>
      </w:r>
      <w:r>
        <w:t xml:space="preserve">раве собственности или на ином законном основании смежными тепловыми сетями и (или) источниками тепловой энергии, с которыми заключены договоры о подключении, в связи с обеспечением технической возможности подключения, срок подключения не должен превышать </w:t>
      </w:r>
      <w:r>
        <w:t>3 года.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Срок подключения, указанный в договоре о подключении, может быть продлен по соглашению сторон на основании обращения заявителя, а также по иным основаниям, предусмотренным </w:t>
      </w:r>
      <w:hyperlink w:anchor="P103" w:tooltip="7. В случае если для подключения объекта капитального строительства к системе теплоснабжения требуется строительство, реконструкция тепловых сетей и (или) источников тепловой энергии на земельных участках, находящихся в собственности или на ином законном праве">
        <w:r>
          <w:rPr>
            <w:color w:val="0000FF"/>
          </w:rPr>
          <w:t>пунктами 7</w:t>
        </w:r>
      </w:hyperlink>
      <w:r>
        <w:t xml:space="preserve">, </w:t>
      </w:r>
      <w:hyperlink w:anchor="P305" w:tooltip="46. При непредставлении заявителем правоустанавливающих документов на земельный участок в срок, установленный договором о подключении, исполнитель вправе приостановить выполнение мероприятий по подключению на срок до 6 месяцев. В случае неполучения документов ">
        <w:r>
          <w:rPr>
            <w:color w:val="0000FF"/>
          </w:rPr>
          <w:t>46</w:t>
        </w:r>
      </w:hyperlink>
      <w:r>
        <w:t xml:space="preserve">, </w:t>
      </w:r>
      <w:hyperlink w:anchor="P335" w:tooltip="53. В случае если заявитель не внес очередной платеж в порядке, установленном пунктом 52 настоящих Правил и положениями договора о подключении, на следующий день после дня, когда заявитель должен был внести платеж, исполнитель имеет право приостановить исполне">
        <w:r>
          <w:rPr>
            <w:color w:val="0000FF"/>
          </w:rPr>
          <w:t>53</w:t>
        </w:r>
      </w:hyperlink>
      <w:r>
        <w:t xml:space="preserve"> и </w:t>
      </w:r>
      <w:hyperlink w:anchor="P351" w:tooltip="изменить дату подключения подключаемого объекта на более позднюю без изменения сроков внесения платы за подключение в случае, если заявитель не представил исполнителю в установленные в абзаце третьем пункта 59 настоящих Правил сроки утвержденную в установленно">
        <w:r>
          <w:rPr>
            <w:color w:val="0000FF"/>
          </w:rPr>
          <w:t>абзацем третьим пункта 58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56. При исполнении договора о подключении исполнитель обязан: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осуществить действия по созданию (реконструкции, модерниз</w:t>
      </w:r>
      <w:r>
        <w:t xml:space="preserve">ации) тепловых сетей до точек подключения и (или) источников тепловой энергии, а также по подготовке тепловых сетей к подключению объекта и </w:t>
      </w:r>
      <w:proofErr w:type="gramStart"/>
      <w:r>
        <w:t>подаче тепловой энергии</w:t>
      </w:r>
      <w:proofErr w:type="gramEnd"/>
      <w:r>
        <w:t xml:space="preserve"> не позднее установленной договором о подключении даты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проверить выполнение заявителем обязательств по договору о подключении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</w:t>
      </w:r>
      <w:r>
        <w:t>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осуществить не позднее установленной договором о подключении даты подклю</w:t>
      </w:r>
      <w:r>
        <w:t>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действия по подключению к сети инженерно-технического об</w:t>
      </w:r>
      <w:r>
        <w:t>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принять предложение о внесении изменений в договор о подключении либо отказат</w:t>
      </w:r>
      <w:r>
        <w:t>ь в его принятии в течение 30 дней со дня получения предложения заявителя при внесении изменений в проектную документацию.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57. Акт о готовности составляется исполнителем в 2 экземплярах (по одному для исполнителя и заявителя), имеющих равную юридическую си</w:t>
      </w:r>
      <w:r>
        <w:t>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 При подключ</w:t>
      </w:r>
      <w:r>
        <w:t>ении объектов капитального строительства, входящих в комплексную застройку, акт о готовности оформляется в отношении каждого подключаемого объекта.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58. При исполнении договора о подключении исполнитель имеет право: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участвовать в приемке скрытых работ по ук</w:t>
      </w:r>
      <w:r>
        <w:t>ладке сети от подключаемого объекта до точки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7" w:name="P351"/>
      <w:bookmarkEnd w:id="47"/>
      <w:r>
        <w:t xml:space="preserve">изменить дату подключения подключаемого объекта на более позднюю без изменения сроков внесения платы за подключение в случае, если заявитель не представил исполнителю в установленные в </w:t>
      </w:r>
      <w:hyperlink w:anchor="P357" w:tooltip="представить исполнителю 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;">
        <w:r>
          <w:rPr>
            <w:color w:val="0000FF"/>
          </w:rPr>
          <w:t>абзаце третьем пункта 5</w:t>
        </w:r>
        <w:r>
          <w:rPr>
            <w:color w:val="0000FF"/>
          </w:rPr>
          <w:t>9</w:t>
        </w:r>
      </w:hyperlink>
      <w:r>
        <w:t xml:space="preserve"> настоящих Правил сроки утвержденную в установленном порядке проектную документацию в части сведений об инженерном оборудовании и сетях инженерно-технического обеспечения, не предоставил исполнителю в установленные договором о подключении сроки возможност</w:t>
      </w:r>
      <w:r>
        <w:t>ь осуществить проверку готовности внутриплощадочных и внутридомовых сетей и оборудования объекта к подключению и подаче тепловой энергии (с учетом получения временного разрешения органа федерального государственного энергетического надзора для проведения и</w:t>
      </w:r>
      <w:r>
        <w:t xml:space="preserve">спытаний и пусконаладочных работ) и опломбирование установленных приборов (узлов) учета, кранов и задвижек на их обводах, в том </w:t>
      </w:r>
      <w:r>
        <w:lastRenderedPageBreak/>
        <w:t>числе в случае, если заявитель не представил исполнителю подтверждение получения временного разрешения органа федерального госуд</w:t>
      </w:r>
      <w:r>
        <w:t xml:space="preserve">арственного энергетического надзора на допуск в эксплуатацию объекта теплоснабжения и (или) </w:t>
      </w:r>
      <w:proofErr w:type="spellStart"/>
      <w:r>
        <w:t>теплопотребляющей</w:t>
      </w:r>
      <w:proofErr w:type="spellEnd"/>
      <w:r>
        <w:t xml:space="preserve"> установки (если получение соответствующего разрешения изменит дату подключения подключаемого объекта на более позднюю);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8" w:name="P352"/>
      <w:bookmarkEnd w:id="48"/>
      <w:r>
        <w:t>в случае отказа от договор</w:t>
      </w:r>
      <w:r>
        <w:t xml:space="preserve">а о подключении в одностороннем порядке по вине заявителя исполнитель вправе требовать уплаты пени, неустоек, начисленных в соответствии с </w:t>
      </w:r>
      <w:hyperlink w:anchor="P297" w:tooltip="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ключевой ставки Центрального банка Россий">
        <w:r>
          <w:rPr>
            <w:color w:val="0000FF"/>
          </w:rPr>
          <w:t>абзацем восемнадцатым пункта 44</w:t>
        </w:r>
      </w:hyperlink>
      <w:r>
        <w:t xml:space="preserve"> и </w:t>
      </w:r>
      <w:hyperlink w:anchor="P338" w:tooltip="54. В случае несвоевременной и (или)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">
        <w:r>
          <w:rPr>
            <w:color w:val="0000FF"/>
          </w:rPr>
          <w:t>пунктом 5</w:t>
        </w:r>
        <w:r>
          <w:rPr>
            <w:color w:val="0000FF"/>
          </w:rPr>
          <w:t>4</w:t>
        </w:r>
      </w:hyperlink>
      <w:r>
        <w:t xml:space="preserve"> настоящих Правил, фактически понесенных исполнителем расходов на подключение (при условии, что исполнитель выполнил технические мероприятия, реализация, которых закреплена за исполнителем) или фактически понесенных исполнителем расходов на подключение (е</w:t>
      </w:r>
      <w:r>
        <w:t>сли технические мероприятия выполнены частично), а также сметную стоимость демонтажа объектов теплоснабжения, построенных в рамках реализации договора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изменить размер платы за подключение к системе теплоснабжения в целях соблюдения требовани</w:t>
      </w:r>
      <w:r>
        <w:t xml:space="preserve">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</w:t>
      </w:r>
      <w:r>
        <w:t>теплоснабжения, изменения технических условий 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тепловых сетей, а в случае отказа заявителя от изменен</w:t>
      </w:r>
      <w:r>
        <w:t>ия платы за подключение расторгнуть договор о подключении в установленном законом порядке;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не выдавать акт о подключении до даты получения платы за подключение в соответствии с условиями договора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59. При исполнении договора о подключении зая</w:t>
      </w:r>
      <w:r>
        <w:t>витель обязан: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представить и согласовать с исполнителем график производства работ по подключению;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49" w:name="P357"/>
      <w:bookmarkEnd w:id="49"/>
      <w:r>
        <w:t>представить исполнителю утвержденную в установленном порядке проектную документацию в части сведений об инженерном оборудовании и сетях инженерно-технического</w:t>
      </w:r>
      <w:r>
        <w:t xml:space="preserve"> обеспечения не позднее 15 месяцев до даты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представить исполнителю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</w:t>
      </w:r>
      <w:r>
        <w:t>ции (в том числе предусмотрено договором);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</w:t>
      </w:r>
      <w:r>
        <w:t>нагрузки, с приложением документации, подтверждающей такие изменения;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направить исполнителю уведомление о готовности для проведения исполнителем проверки </w:t>
      </w:r>
      <w:r>
        <w:lastRenderedPageBreak/>
        <w:t>выполнения технических условий подключения с приложением утвержденной в установленном порядке проектно</w:t>
      </w:r>
      <w:r>
        <w:t>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обеспечить доступ исполнителя для проверки выпол</w:t>
      </w:r>
      <w:r>
        <w:t>нения условий договора о подключении и опломбирования приборов (узлов) учета, кранов и задвижек на их обводах;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внести плату за подключение в размере и сроки, которые установлены договором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получить временное разрешение на допуск в эксплуатаци</w:t>
      </w:r>
      <w:r>
        <w:t xml:space="preserve">ю на период проведения испытаний и пусконаладочных работ в отношении подключаемых объектов теплоснабжения и (или)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уведомить в письменной форме исполнителя об изменении наименования, банковских и почтовых реквизитов, о принятии </w:t>
      </w:r>
      <w:r>
        <w:t>решений о реорганизации, ликвидации.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60. Заявитель имеет право получить в случаях и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</w:t>
      </w:r>
      <w:r>
        <w:t>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61. Исполнитель осуществляет контроль за выполнением мероприятий по подключению без взимания дополнительной платы.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62. До начала подачи тепловой энергии, теплоносителя, за исключением подачи тепловой энергии, теплоносителя на время пусконаладочных работ</w:t>
      </w:r>
      <w:r>
        <w:t xml:space="preserve"> и комплексного опробования, заявитель: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заключает договор теплоснабжения </w:t>
      </w:r>
      <w:r>
        <w:t xml:space="preserve">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</w:t>
      </w:r>
      <w:r>
        <w:t>некоторые акты Правительства Российской Федерации".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63.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</w:t>
      </w:r>
      <w:r>
        <w:t>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подключении. При подключении объектов капитального строительства, входящих в комплексную застройку,</w:t>
      </w:r>
      <w:r>
        <w:t xml:space="preserve"> акт о подключении оформляется в отношении каждого подключаемого объекта.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64. В перечень индивидуальных квартирных источников тепловой энергии, которые запрещается использовать для отопления жилых помещений в многоквартирных домах при наличии осуществленно</w:t>
      </w:r>
      <w:r>
        <w:t xml:space="preserve">го в надлежащем порядке подключения к системам теплоснабжения, за </w:t>
      </w:r>
      <w:r>
        <w:lastRenderedPageBreak/>
        <w:t>исключением случаев, определенных схемой теплоснабжения, входят источники тепловой энергии, работающие на природном газе, а также на иных видах топлива, не отвечающие следующим требованиям: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а) наличие закрытой (герметичной) камеры сгорания;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б) наличие автоматики безопасности, обеспечивающей прекращение подачи топлива при прекращении подачи электрической энергии, при неисправности цепей защиты, погасании пламени горелки, падении давления тепло</w:t>
      </w:r>
      <w:r>
        <w:t>носителя ниже предельно допустимого значения, достижении предельно допустимой температуры теплоносителя, а также при нарушении дымоудаления;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в) температура теплоносителя - до 95 градусов Цельсия;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г) давление теплоносителя - до 1 МПа;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д) если с использовани</w:t>
      </w:r>
      <w:r>
        <w:t>ем таких источников осуществляется отопление менее 50 процентов общей площади помещений в многоквартирном доме.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65. Для целей, предусмотренных настоящими Правилами, при реализации программы реновации жилищного фонда в г. Москве заявителем признается лицо, </w:t>
      </w:r>
      <w:r>
        <w:t>оказывающее содействие в выполнении инженерных изысканий, подготовке проектной документации, строительстве, реконструкции объектов капитального строительства в соответствии со статьей 7.7 Закона Российской Федерации "О статусе столицы Российской Федерации"</w:t>
      </w:r>
      <w:r>
        <w:t xml:space="preserve">. При реализации программы реновации жилищного фонда в г. Москве в случае отсутствия правоустанавливающих документов, подтверждающих права заявителя на земельный участок, заявитель представляет копию утвержденной в установленном порядке схемы расположения </w:t>
      </w:r>
      <w:r>
        <w:t>земельного участка или земельных участков на кадастровом плане территории.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  <w:outlineLvl w:val="1"/>
      </w:pPr>
      <w:bookmarkStart w:id="50" w:name="P380"/>
      <w:bookmarkEnd w:id="50"/>
      <w:r>
        <w:t>II. Особенности подключения при уступке права</w:t>
      </w:r>
    </w:p>
    <w:p w:rsidR="006E4F07" w:rsidRDefault="006F272F">
      <w:pPr>
        <w:pStyle w:val="ConsPlusTitle0"/>
        <w:jc w:val="center"/>
      </w:pPr>
      <w:r>
        <w:t>на использование мощности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bookmarkStart w:id="51" w:name="P383"/>
      <w:bookmarkEnd w:id="51"/>
      <w:r>
        <w:t xml:space="preserve">66. Потребители,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в надлежащем порядке к системе теплоснабжен</w:t>
      </w:r>
      <w:r>
        <w:t>ия, вправе снижать тепловую нагрузку добровольно и при условии отсутствия технических ограничений, а также исполнения ими в полном объеме обязательств по оплате подключения (технологического присоединения) таких объектов капитального строительства уступать</w:t>
      </w:r>
      <w:r>
        <w:t xml:space="preserve"> право на использование мощности иным лицам (потребителям), заинтересованным в подключении (далее - новый потребитель) или теплоснабжающей (теплосетевой) организации, к системе теплоснабжения которой подключены </w:t>
      </w:r>
      <w:proofErr w:type="spellStart"/>
      <w:r>
        <w:t>теплопотребляющие</w:t>
      </w:r>
      <w:proofErr w:type="spellEnd"/>
      <w:r>
        <w:t xml:space="preserve"> установки потребителя.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2" w:name="P384"/>
      <w:bookmarkEnd w:id="52"/>
      <w:r>
        <w:t>Снижение тепловой нагрузки должно осуществляться с учетом положений законодательства Российской Федерации об установлении, изменении (пересмотре) тепловых нагрузок, а также требований к безопасной эксплуатации зданий и сооружений.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При уступке права на испо</w:t>
      </w:r>
      <w:r>
        <w:t>льзование мощности лицом, уступающим право на использование мощности, обязательно представляются: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документ о проведении энергетического обследования объекта капитального строительства (в случае, если уступка осуществляется в отношении части тепловой нагрузки объекта капитального строительства);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документ о согласии иных собственников или владельцев поме</w:t>
      </w:r>
      <w:r>
        <w:t>щений в объекте теплопотребления;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согласие в письменной форме теплоснабжающей или теплосетевой ор</w:t>
      </w:r>
      <w:r>
        <w:t>ганизации на переуступку права на использование мощности.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Уступка права на использование тепловой мощности (нагрузки) теплоснабжающей (теплосетевой) организацией осуществляется на основании предложения такой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67. Уступка права на использование </w:t>
      </w:r>
      <w:r>
        <w:t xml:space="preserve">мощности может быть осуществлена в отношении той же точки присоединения, в которой подключены </w:t>
      </w:r>
      <w:proofErr w:type="spellStart"/>
      <w:r>
        <w:t>теплопотребляющие</w:t>
      </w:r>
      <w:proofErr w:type="spellEnd"/>
      <w:r>
        <w:t xml:space="preserve"> установки лица, уступающего право на использование мощности, и только по тому же виду теплоносителя.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иной точке присоединения уступка права на</w:t>
      </w:r>
      <w:r>
        <w:t xml:space="preserve"> пользование мощности может быть осуществлена по согласованию с теплоснабжающей (теплосетевой) организацией, при этом такая уступка допускается только в границах одной зоны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68. Уступка права осуществляется путем: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заключения потребителем, ра</w:t>
      </w:r>
      <w:r>
        <w:t>нее подключенным к системе теплоснабжения, и новым потребителем в установленном порядке соглашения об уступке права на использование мощности;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заключения новым потребителем и исполнителем договора о подключении;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заключения между потребителем, ранее подключ</w:t>
      </w:r>
      <w:r>
        <w:t>енным к системе теплоснабжения, и теплоснабжающей организацией дополнительного соглашения к договору теплоснабжения в связи с уступкой тепловой мощности (нагрузки) или соглашения о расторжении такого договора теплоснабжения, а также о переоформлении акта о</w:t>
      </w:r>
      <w:r>
        <w:t xml:space="preserve"> подключении в соответствии с измененным размером подключенной тепловой нагрузки.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</w:t>
      </w:r>
      <w:hyperlink w:anchor="P404" w:tooltip="71. Любое лицо, заинтересованное в перераспределении в свою пользу мощности, используемой другими лицами, обязано обратиться с запросом в теплоснабжающую или теплосетевую организацию, к тепловым сетям или источникам тепловой энергии которой подключены или могу">
        <w:r>
          <w:rPr>
            <w:color w:val="0000FF"/>
          </w:rPr>
          <w:t>пунктом 71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3" w:name="P398"/>
      <w:bookmarkEnd w:id="53"/>
      <w:r>
        <w:t xml:space="preserve">69. Новый потребитель направляет заявку на подключение организации, к тепловым сетям которой будут подключены </w:t>
      </w:r>
      <w:proofErr w:type="spellStart"/>
      <w:r>
        <w:t>теплопринимающие</w:t>
      </w:r>
      <w:proofErr w:type="spellEnd"/>
      <w:r>
        <w:t xml:space="preserve"> установки указанного лица.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заявке на подключение помимо сведений, п</w:t>
      </w:r>
      <w:r>
        <w:t xml:space="preserve">редусмотренных </w:t>
      </w:r>
      <w:hyperlink w:anchor="P207" w:tooltip="35.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, которая содержит следующие сведения:">
        <w:r>
          <w:rPr>
            <w:color w:val="0000FF"/>
          </w:rPr>
          <w:t>пунктом 35</w:t>
        </w:r>
      </w:hyperlink>
      <w:r>
        <w:t xml:space="preserve"> настоящих Правил, указываются сведения об уступке права на использование мощности, в том числе наименование и местонахождение каждой из сторон соглашения об уступке права на использование мощности, точка подключения и объем уступаемой мощности.</w:t>
      </w:r>
      <w:r>
        <w:t xml:space="preserve"> К указанной заявке помимо документов, предусмотренных </w:t>
      </w:r>
      <w:hyperlink w:anchor="P225" w:tooltip="36. К заявке на заключение договора о подключении прилагаются следующие документы:">
        <w:r>
          <w:rPr>
            <w:color w:val="0000FF"/>
          </w:rPr>
          <w:t>пунктами 36</w:t>
        </w:r>
      </w:hyperlink>
      <w:r>
        <w:t xml:space="preserve"> и </w:t>
      </w:r>
      <w:hyperlink w:anchor="P383" w:tooltip="66. Потребители, теплопотребляющие установки которых подключены в надлежащем порядке к системе теплоснабжения, вправе снижать тепловую нагрузку добровольно и при условии отсутствия технических ограничений, а также исполнения ими в полном объеме обязательств по">
        <w:r>
          <w:rPr>
            <w:color w:val="0000FF"/>
          </w:rPr>
          <w:t>66</w:t>
        </w:r>
      </w:hyperlink>
      <w:r>
        <w:t xml:space="preserve"> настоящих Правил, прилагаются ко</w:t>
      </w:r>
      <w:r>
        <w:t xml:space="preserve">пии </w:t>
      </w:r>
      <w:r>
        <w:lastRenderedPageBreak/>
        <w:t>акта о подключении или иных документов, подтверждающих параметры подключения, заверенная сторонами копия соглашения об уступке права на использование мощности, а также документы, удостоверяющие размер снижения тепловой нагрузки и подтверждающие соблюде</w:t>
      </w:r>
      <w:r>
        <w:t xml:space="preserve">ние требований, указанных в </w:t>
      </w:r>
      <w:hyperlink w:anchor="P384" w:tooltip="Снижение тепловой нагрузки должно осуществляться с учетом положений законодательства Российской Федерации об установлении, изменении (пересмотре) тепловых нагрузок, а также требований к безопасной эксплуатации зданий и сооружений.">
        <w:r>
          <w:rPr>
            <w:color w:val="0000FF"/>
          </w:rPr>
          <w:t>абзаце втором пункта 66</w:t>
        </w:r>
      </w:hyperlink>
      <w:r>
        <w:t xml:space="preserve"> настоящих Правил. Допускается уступка несколькими лицами в пользу одного лица мощности в пределах зоны действия источника тепловой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70. В соглашении об уступке права на использование мощнос</w:t>
      </w:r>
      <w:r>
        <w:t>ти предусматриваются следующие обязательства лица (лиц), уступающего право на использование мощности: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выполнение технических действий, обеспечивающих подключение;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внесение изменений в документы, предусматривающие размер подключенной тепловой нагрузки лица </w:t>
      </w:r>
      <w:r>
        <w:t>(лиц), уступающего(-</w:t>
      </w:r>
      <w:proofErr w:type="spellStart"/>
      <w:r>
        <w:t>щих</w:t>
      </w:r>
      <w:proofErr w:type="spellEnd"/>
      <w:r>
        <w:t xml:space="preserve">) право на использование мощности, до осуществления фактического подключения </w:t>
      </w:r>
      <w:proofErr w:type="spellStart"/>
      <w:r>
        <w:t>теплопотребляющих</w:t>
      </w:r>
      <w:proofErr w:type="spellEnd"/>
      <w:r>
        <w:t xml:space="preserve"> установок нового потребителя.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новый потребитель в дальнейшем не осуществит подключение объекта по каким-либо причинам, право</w:t>
      </w:r>
      <w:r>
        <w:t xml:space="preserve"> на использование мощности может быть по решению сторон возвращено лицу, уступившему этому новому потребителю право на использование мощности, путем внесения изменений в соглашение об уступке права на использование мощности при условии, что теплоснабжающая</w:t>
      </w:r>
      <w:r>
        <w:t xml:space="preserve"> (теплосетевая организация), к системе теплоснабжения которой подключены </w:t>
      </w:r>
      <w:proofErr w:type="spellStart"/>
      <w:r>
        <w:t>теплопотребляющие</w:t>
      </w:r>
      <w:proofErr w:type="spellEnd"/>
      <w:r>
        <w:t xml:space="preserve"> установки потребителя, отказала в заключении соглашения об уступке права на использование тепловой мощности (нагрузки) в свою пользу.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4" w:name="P404"/>
      <w:bookmarkEnd w:id="54"/>
      <w:r>
        <w:t>71. Любое лицо, заинтересованно</w:t>
      </w:r>
      <w:r>
        <w:t>е в перераспределении в свою пользу мощности, используемой другими лицами, обязано обратиться с запросом в теплоснабжающую или теплосетевую организацию, к тепловым сетям или источникам тепловой энергии которой подключены или могут быть подключены его объек</w:t>
      </w:r>
      <w:r>
        <w:t>ты, за информацией о возможности уступки права на использование мощности со стороны соответствующей организации или со стороны других лиц, при наличии согласия в письменной форме этих лиц, и за определением наличия технических ограничений на перераспределе</w:t>
      </w:r>
      <w:r>
        <w:t>ние мощности (далее - запрос в теплоснабжающую или теплосетевую организацию).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запросе в теплоснабжающую или теплосетевую организацию указываются: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наименование лица, которое может уступить право на использование мощности (с указанием местонахождения </w:t>
      </w:r>
      <w:proofErr w:type="spellStart"/>
      <w:r>
        <w:t>тепло</w:t>
      </w:r>
      <w:r>
        <w:t>принимающих</w:t>
      </w:r>
      <w:proofErr w:type="spellEnd"/>
      <w:r>
        <w:t xml:space="preserve"> установок, точек подключения и уступаемой мощности) (при отсутствии - запрос возможности уступки прав в отношении ранее уступленной мощности в пользу теплоснабжающей (теплосетевой) организации);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наименование нового потребителя с указанием место</w:t>
      </w:r>
      <w:r>
        <w:t>нахождения подключаемого объекта, точек подключения и объема уступаемой мощности.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5" w:name="P408"/>
      <w:bookmarkEnd w:id="55"/>
      <w:r>
        <w:t>72. Теплоснабжающая или теплосетевая организация в течение 30 дней со дня получения запроса представляет лицу, направившему запрос в теплоснабжающую или теплосетевую организа</w:t>
      </w:r>
      <w:r>
        <w:t>цию, в письменной форме информацию, содержащую сведения о точках подключения и информацию о наличии или об отсутствии технических ограничений на перераспределение мощности. Указанная информация представляется на безвозмездной основе.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73. Плата за подключен</w:t>
      </w:r>
      <w:r>
        <w:t>ие устанавливается в порядке, установленном законодательством Российской Федерации, в соответствии с заключенным договором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74. К техническим ограничениям на перераспределение мощности относятся: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недостаточность пропускной способности тепловы</w:t>
      </w:r>
      <w:r>
        <w:t>х сетей;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недопустимое нарушение качества и надежности теплоснабжения иных потребителей, включая повышение давления в обратном трубопроводе тепловой сети выше предельно допустимого.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75. К отношениям,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мощности, применяются положения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76. Теплоснабжающая или теплосетевая организация </w:t>
      </w:r>
      <w:r>
        <w:t xml:space="preserve">вправе отказать в представлении информации, указанной в </w:t>
      </w:r>
      <w:hyperlink w:anchor="P408" w:tooltip="72. Теплоснабжающая или теплосетевая организация в течение 30 дней со дня получения запроса представляет лицу, направившему запрос в теплоснабжающую или теплосетевую организацию, в письменной форме информацию, содержащую сведения о точках подключения и информа">
        <w:r>
          <w:rPr>
            <w:color w:val="0000FF"/>
          </w:rPr>
          <w:t>пункте 72</w:t>
        </w:r>
      </w:hyperlink>
      <w:r>
        <w:t xml:space="preserve"> настоящих Правил, и (или) заключении договора о подключении с новым потребителем по следующим основаниям: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заявка на подключение и (или) запрос в теплосна</w:t>
      </w:r>
      <w:r>
        <w:t xml:space="preserve">бжающую или теплосетевую организацию поданы в организацию, не владеющую тепловыми сетями или источниками тепловой энергии, к которым подключены </w:t>
      </w:r>
      <w:proofErr w:type="spellStart"/>
      <w:r>
        <w:t>теплопринимающие</w:t>
      </w:r>
      <w:proofErr w:type="spellEnd"/>
      <w:r>
        <w:t xml:space="preserve"> установки лица (лиц), уступающего право на использование мощности;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заявка на подключение и (или</w:t>
      </w:r>
      <w:r>
        <w:t xml:space="preserve">) запрос в теплоснабжающую или теплосетевую организацию не содержат сведений и (или) документов, установленных </w:t>
      </w:r>
      <w:hyperlink w:anchor="P398" w:tooltip="69. Новый потребитель направляет заявку на подключение организации, к тепловым сетям которой будут подключены теплопринимающие установки указанного лица.">
        <w:r>
          <w:rPr>
            <w:color w:val="0000FF"/>
          </w:rPr>
          <w:t>пунктом 69</w:t>
        </w:r>
      </w:hyperlink>
      <w:r>
        <w:t xml:space="preserve"> настоящих Правил, или содержат недостоверные сведения;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заверенной копии заключенного соглашения об уступке права на использование мощности не предусмотрены обязательства лица (лиц), подключенная мощность </w:t>
      </w:r>
      <w:proofErr w:type="spellStart"/>
      <w:r>
        <w:t>теплопотребляющих</w:t>
      </w:r>
      <w:proofErr w:type="spellEnd"/>
      <w:r>
        <w:t xml:space="preserve"> установок которого перераспределяется, по выполнению технических действий, обеспечивающ</w:t>
      </w:r>
      <w:r>
        <w:t xml:space="preserve">их подключение, и (или) по внесению в документы изменений, предусматривающих изменение размера подключенной тепловой нагрузки в срок до осуществления фактического подключения </w:t>
      </w:r>
      <w:proofErr w:type="spellStart"/>
      <w:r>
        <w:t>теплопотребляющих</w:t>
      </w:r>
      <w:proofErr w:type="spellEnd"/>
      <w:r>
        <w:t xml:space="preserve"> установок нового потребителя.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  <w:outlineLvl w:val="1"/>
      </w:pPr>
      <w:r>
        <w:t>III. Особенности подключения к с</w:t>
      </w:r>
      <w:r>
        <w:t>истемам теплоснабжения</w:t>
      </w:r>
    </w:p>
    <w:p w:rsidR="006E4F07" w:rsidRDefault="006F272F">
      <w:pPr>
        <w:pStyle w:val="ConsPlusTitle0"/>
        <w:jc w:val="center"/>
      </w:pPr>
      <w:r>
        <w:t>в ценовых зонах теплоснабжения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>77. Подключение к системам теплоснабжения в ценовых зонах теплоснабжения осуществляется в порядке, установленном настоящими Правилами, с учетом особенностей, определенных Федеральным законом "О теплосн</w:t>
      </w:r>
      <w:r>
        <w:t xml:space="preserve">абжении" и настоящими Правилами. В отношении ценовых зон теплоснабжения </w:t>
      </w:r>
      <w:hyperlink w:anchor="P79" w:tooltip="3. Договор о подключении является публичным для теплоснабжающих организаций, теплосетевых организаций, в том числе единых теплоснабжающих организаций.">
        <w:r>
          <w:rPr>
            <w:color w:val="0000FF"/>
          </w:rPr>
          <w:t>пу</w:t>
        </w:r>
        <w:r>
          <w:rPr>
            <w:color w:val="0000FF"/>
          </w:rPr>
          <w:t>нкты 3</w:t>
        </w:r>
      </w:hyperlink>
      <w:r>
        <w:t xml:space="preserve"> - </w:t>
      </w:r>
      <w:hyperlink w:anchor="P98" w:tooltip="6. В случае если подключение объекта к системе теплоснабжения в соответствии со схемой теплоснабжения возможно в точке присоединения, расположенной непосредственно на тепловых сетях, принадлежащих на праве собственности или на ином законном основании смежной о">
        <w:r>
          <w:rPr>
            <w:color w:val="0000FF"/>
          </w:rPr>
          <w:t>6</w:t>
        </w:r>
      </w:hyperlink>
      <w:r>
        <w:t xml:space="preserve">, </w:t>
      </w:r>
      <w:hyperlink w:anchor="P170" w:tooltip="24. В случае отсутствия технической возможности подключения исполнитель в течение 10 рабочих дней, в том числе в случаях, если исполнитель не является единой теплоснабжающей организацией, со дня получения заявки на заключение договора о подключении направляет ">
        <w:r>
          <w:rPr>
            <w:color w:val="0000FF"/>
          </w:rPr>
          <w:t>24</w:t>
        </w:r>
      </w:hyperlink>
      <w:r>
        <w:t xml:space="preserve">, </w:t>
      </w:r>
      <w:hyperlink w:anchor="P187" w:tooltip="26. В случае если подключение осуществляется исполнителем, не являющимся единой теплоснабжающей организацией в зоне деятельности в системе теплоснабжения, к сетям которой осуществляется подключение, исполнитель в течение 5 рабочих дней со дня получения заявки ">
        <w:r>
          <w:rPr>
            <w:color w:val="0000FF"/>
          </w:rPr>
          <w:t>26</w:t>
        </w:r>
      </w:hyperlink>
      <w:r>
        <w:t xml:space="preserve"> - </w:t>
      </w:r>
      <w:hyperlink w:anchor="P206" w:tooltip="34. К иным возможностям теплоснабжения подключаемого объекта относится, в частности, возможность его подключения к системе теплоснабжения в случае снижения тепловой нагрузки потребителями, объекты которых ранее были подключены к системе теплоснабжения, в поряд">
        <w:r>
          <w:rPr>
            <w:color w:val="0000FF"/>
          </w:rPr>
          <w:t>34</w:t>
        </w:r>
      </w:hyperlink>
      <w:r>
        <w:t xml:space="preserve">, </w:t>
      </w:r>
      <w:hyperlink w:anchor="P242" w:tooltip="При поступлении комплексной заявки на подключение тепловой нагрузки, определенной в комплексной схеме инженерного обеспечения территории, исполнитель в течение 60 календарных дней с даты поступления такой заявки обращается в исполнительный орган субъекта Росси">
        <w:r>
          <w:rPr>
            <w:color w:val="0000FF"/>
          </w:rPr>
          <w:t>абзац четвертый пункта 38</w:t>
        </w:r>
      </w:hyperlink>
      <w:r>
        <w:t xml:space="preserve">, </w:t>
      </w:r>
      <w:hyperlink w:anchor="P270" w:tooltip="В случае если для осуществления подключения исполнителю требуется письменное согласие или заключение договора о подключении со смежной организацией, срок направления проекта договора о подключении увеличивается соразмерно сроку ответа и заключения договора (ес">
        <w:r>
          <w:rPr>
            <w:color w:val="0000FF"/>
          </w:rPr>
          <w:t>абзацы четвертый</w:t>
        </w:r>
      </w:hyperlink>
      <w:r>
        <w:t xml:space="preserve"> и </w:t>
      </w:r>
      <w:hyperlink w:anchor="P271" w:tooltip="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">
        <w:r>
          <w:rPr>
            <w:color w:val="0000FF"/>
          </w:rPr>
          <w:t>пятый пункта 41</w:t>
        </w:r>
      </w:hyperlink>
      <w:r>
        <w:t xml:space="preserve">, </w:t>
      </w:r>
      <w:hyperlink w:anchor="P280" w:tooltip="44. Договор о подключении содержит следующие существенные условия:">
        <w:r>
          <w:rPr>
            <w:color w:val="0000FF"/>
          </w:rPr>
          <w:t>пункты 44</w:t>
        </w:r>
      </w:hyperlink>
      <w:r>
        <w:t xml:space="preserve"> - </w:t>
      </w:r>
      <w:hyperlink w:anchor="P304" w:tooltip="45. Стороны вправе дополнить договор о подключении добровольными для исполнения рекомендациями,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">
        <w:r>
          <w:rPr>
            <w:color w:val="0000FF"/>
          </w:rPr>
          <w:t>45</w:t>
        </w:r>
      </w:hyperlink>
      <w:r>
        <w:t xml:space="preserve">, </w:t>
      </w:r>
      <w:hyperlink w:anchor="P326" w:tooltip="51. Плата за подключение определяется в соответствии с постановлением Правительства Российской Федерации от 22 октября 2012 г. N 1075 &quot;О ценообразовании в сфере теплоснабжения&quot;.">
        <w:r>
          <w:rPr>
            <w:color w:val="0000FF"/>
          </w:rPr>
          <w:t>51</w:t>
        </w:r>
      </w:hyperlink>
      <w:r>
        <w:t xml:space="preserve">, </w:t>
      </w:r>
      <w:hyperlink w:anchor="P327" w:tooltip="52. Внесение заявителем платы за подключение осуществляется в следующем порядке:">
        <w:r>
          <w:rPr>
            <w:color w:val="0000FF"/>
          </w:rPr>
          <w:t>52</w:t>
        </w:r>
      </w:hyperlink>
      <w:r>
        <w:t xml:space="preserve"> и </w:t>
      </w:r>
      <w:hyperlink w:anchor="P339" w:tooltip="55. Дата подключения определяется исходя из даты заключения договора о подключении и срока подключения, определяемого в соответствии с настоящим пунктом.">
        <w:r>
          <w:rPr>
            <w:color w:val="0000FF"/>
          </w:rPr>
          <w:t>55</w:t>
        </w:r>
      </w:hyperlink>
      <w:r>
        <w:t xml:space="preserve"> нас</w:t>
      </w:r>
      <w:r>
        <w:t>тоящих Правил не применяются.</w:t>
      </w:r>
    </w:p>
    <w:p w:rsidR="006E4F07" w:rsidRDefault="006F272F">
      <w:pPr>
        <w:pStyle w:val="ConsPlusNormal0"/>
        <w:jc w:val="both"/>
      </w:pPr>
      <w:r>
        <w:t>(в ред. Постановления Правительства РФ от 06.05.2024 N 591)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78. Подключение к системе теплоснабжения в ценовых зонах теплоснабжения осуществляется единой теплоснабжающей организацией в системе теплоснабжения, для </w:t>
      </w:r>
      <w:r>
        <w:lastRenderedPageBreak/>
        <w:t>подключения к</w:t>
      </w:r>
      <w:r>
        <w:t xml:space="preserve"> которой подана заявка о подключении.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Лица, заинтересованные в подключении к системе теплоснабжения, обращаются в единую теплоснабжающую организацию для заключения договора о подключении (технологическом присоединении) к системе теплоснабжения в ценовых зо</w:t>
      </w:r>
      <w:r>
        <w:t>нах теплоснабжения (далее - договор о подключении в ценовых зонах теплоснабжения).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мероприятий, необходимых для осущес</w:t>
      </w:r>
      <w:r>
        <w:t>твления такого подключения, в том числе мероприятий по урегулированию отношений с теплосетевыми и (или) теплоснабжающими организациями, в случае если подключение осуществляется непосредственно к принадлежащим им объектам тепловой сети и (или) источникам те</w:t>
      </w:r>
      <w:r>
        <w:t>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Единая теплоснабжающая организация выступает исполнителем по договору о подключении в ценовых зонах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Отказ заявителю, в том числе застройщику, в подключении </w:t>
      </w:r>
      <w:proofErr w:type="spellStart"/>
      <w:r>
        <w:t>теплопотребляющих</w:t>
      </w:r>
      <w:proofErr w:type="spellEnd"/>
      <w:r>
        <w:t xml:space="preserve"> установок, находящихся в пределах 200 метров от ус</w:t>
      </w:r>
      <w:r>
        <w:t xml:space="preserve">тройств тепловой сети, к которой осуществляется (планируется) подключение, за исключение случаев, указанных в </w:t>
      </w:r>
      <w:hyperlink w:anchor="P185" w:tooltip="В случаях наличия естественных (природных) препятствий и (или) линейных объектов, препятствующих строительству тепловых сетей, а также отсутствия технологических коридоров для организации подключения, в том числе отказа частных владельцев земельных участков в ">
        <w:r>
          <w:rPr>
            <w:color w:val="0000FF"/>
          </w:rPr>
          <w:t>абзаце шестом пункта 25</w:t>
        </w:r>
      </w:hyperlink>
      <w:r>
        <w:t xml:space="preserve"> настоящих Правил, не допускается.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79. Единая теплоснабжающая организация осуществляет выбор объекта теплоснабжения, принадлежащего на праве собственности и (или) на ином законном основании теплоснабжающей или теплосетевой организации, в зоне эксплуатационной ответственности которых находят</w:t>
      </w:r>
      <w:r>
        <w:t xml:space="preserve">ся планируемые к подключению </w:t>
      </w:r>
      <w:proofErr w:type="spellStart"/>
      <w:r>
        <w:t>теплопотребляющие</w:t>
      </w:r>
      <w:proofErr w:type="spellEnd"/>
      <w:r>
        <w:t xml:space="preserve"> установки заявителя, к которому планируется непосредственное подключение, исходя из минимизации стоимости подключения и стоимости тепловой энергии (мощности).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80. Договор о подключении в ценовых зонах теплосна</w:t>
      </w:r>
      <w:r>
        <w:t>бжения содержит следующие существенные условия: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размер платы за подключение;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порядок и сроки внесения </w:t>
      </w:r>
      <w:r>
        <w:t>заявителем платы за подключение;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размер и виды тепловой нагрузки подключаемого объекта;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6" w:name="P436"/>
      <w:bookmarkEnd w:id="56"/>
      <w:r>
        <w:t>местоположение точек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обязательства заявителя по оборудованию подключаемого объекта приборами учета </w:t>
      </w:r>
      <w:r>
        <w:lastRenderedPageBreak/>
        <w:t>тепловой энергии и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ответ</w:t>
      </w:r>
      <w:r>
        <w:t>ственность сторон за неисполнение либо за ненадлежащее исполнение договора о подключении в ценовых зонах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условия отказа сторон от исполнения договора о подключении в ценовых зонах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обязательства единой теплоснабжающей организ</w:t>
      </w:r>
      <w:r>
        <w:t>ации по реализации мероприятий по урегулированию отношений с теплосетевыми и (или) теплоснабжающими организациями, в случае если подключение осуществляется непосредственно к принадлежащим им объектам тепловой сети и (или) источникам тепловой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81. С</w:t>
      </w:r>
      <w:r>
        <w:t>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договора, установленных Правилами организации теплоснабжени</w:t>
      </w:r>
      <w:r>
        <w:t>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82. В сл</w:t>
      </w:r>
      <w:r>
        <w:t>учае если для осуществления подключения требуется выполнение работ на объектах тепловой сети, принадлежащих теплосетевой организации, срок направления проекта договора о подключении в ценовых зонах теплоснабжения увеличивается на срок включения в договор о</w:t>
      </w:r>
      <w:r>
        <w:t xml:space="preserve">казания услуг по передаче тепловой энергии, теплоносителя условий о порядке и сроках осуществления работ по подключению </w:t>
      </w:r>
      <w:proofErr w:type="spellStart"/>
      <w:r>
        <w:t>теплопотребляющих</w:t>
      </w:r>
      <w:proofErr w:type="spellEnd"/>
      <w:r>
        <w:t xml:space="preserve"> установок и (или) источников тепловой энергии на объектах тепловой сети, принадлежащих теплосетевой организации. В так</w:t>
      </w:r>
      <w:r>
        <w:t>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83. Нормативный срок подключения не может превышать 18 месяцев со дня заключения догово</w:t>
      </w:r>
      <w:r>
        <w:t>ра о подключении в ценовых зонах теплоснабжения, если более длительные сроки не указаны в заявке на подключение заявителя.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 случае если в схеме теплоснабжения для выполнения мероприятий, направленных на обеспечение подключения, а также для обеспечения тех</w:t>
      </w:r>
      <w:r>
        <w:t>нической возможности подключения указаны более длительные сроки, срок подключения не должен превышать 3 года.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Срок подключения, указанный в договоре о подключении в ценовых зонах теплоснабжения, может быть продлен по соглашению сторон.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84. Плата за подключ</w:t>
      </w:r>
      <w:r>
        <w:t>ение в ценовых зонах теплоснабжения устанавливается по соглашению сторон.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85. В случае если заявитель и единая теплоснабжающая организация не достигли соглашения о размере платы за подключение к системе теплоснабжения, размер платы за подключение определяе</w:t>
      </w:r>
      <w:r>
        <w:t xml:space="preserve">тся органом регулирования в порядке, установленном частями 8 - 12 статьи 14 Федерального закона "О теплоснабжении", а также Основами ценообразования в сфере теплоснабжения и Правилами регулирования цен (тарифов) в сфере теплоснабжения, </w:t>
      </w:r>
      <w:r>
        <w:lastRenderedPageBreak/>
        <w:t>утвержденными постан</w:t>
      </w:r>
      <w:r>
        <w:t>овлением Правительства Российской Федерации от 22 октября 2012 г. N 1075 "О ценообразовании в сфере теплоснабжения".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86. В случае если стороны договора о подключении в ценовых зонах теплоснабжения не достигли соглашения о размере платы за подключение к сис</w:t>
      </w:r>
      <w:r>
        <w:t>теме теплоснабжения при отсутствии технической возможности подключения к системе теплоснабжения, в состав платы за подключение, устанавливаемой органом исполнительной власти субъекта Российской Федерации в области государственного регулирования цен (тарифо</w:t>
      </w:r>
      <w:r>
        <w:t>в), включаются средства для компенсации регулируемой организации расходов, подлежащих учету при установлении индивидуальной платы за подключение.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  <w:outlineLvl w:val="1"/>
      </w:pPr>
      <w:r>
        <w:t>IV. Восстановление технических условий подключения</w:t>
      </w:r>
    </w:p>
    <w:p w:rsidR="006E4F07" w:rsidRDefault="006F272F">
      <w:pPr>
        <w:pStyle w:val="ConsPlusTitle0"/>
        <w:jc w:val="center"/>
      </w:pPr>
      <w:r>
        <w:t>к системам теплоснабжения в поселениях, муниципальных</w:t>
      </w:r>
    </w:p>
    <w:p w:rsidR="006E4F07" w:rsidRDefault="006F272F">
      <w:pPr>
        <w:pStyle w:val="ConsPlusTitle0"/>
        <w:jc w:val="center"/>
      </w:pPr>
      <w:r>
        <w:t>окру</w:t>
      </w:r>
      <w:r>
        <w:t>гах, городских округах, отнесенных</w:t>
      </w:r>
    </w:p>
    <w:p w:rsidR="006E4F07" w:rsidRDefault="006F272F">
      <w:pPr>
        <w:pStyle w:val="ConsPlusTitle0"/>
        <w:jc w:val="center"/>
      </w:pPr>
      <w:r>
        <w:t>к ценовым зонам теплоснабжения</w:t>
      </w:r>
    </w:p>
    <w:p w:rsidR="006E4F07" w:rsidRDefault="006F272F">
      <w:pPr>
        <w:pStyle w:val="ConsPlusNormal0"/>
        <w:jc w:val="center"/>
      </w:pPr>
      <w:r>
        <w:t>(в ред. Постановления Правительства РФ от 17.10.2024 N 1388)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>87. Восстановление технических условий подключения осуществляется в целях указания в них сведений о значениях параметров качеств</w:t>
      </w:r>
      <w:r>
        <w:t>а теплоснабжения и (или) параметров, отражающих допустимые перерывы в теплоснабжении, в точках подключения к тепловой сети для их использования при рассмотрении органами местного самоуправления разногласий, возникающих между единой теплоснабжающей организа</w:t>
      </w:r>
      <w:r>
        <w:t>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88. Восстановление технических условий подключения осуществляетс</w:t>
      </w:r>
      <w:r>
        <w:t>я на основании обращения в единую теплоснабжающую организацию заявителя с заявлением о восстановлении 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89. В заявлении о восстановлении технических условий подключения указываются следующие сведения: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реквизиты заявителя в целях восстано</w:t>
      </w:r>
      <w:r>
        <w:t>вления условий подключения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</w:t>
      </w:r>
      <w:r>
        <w:t>а ее внесения в данный реестр, для физических лиц - фамилия, имя, отчество (при наличии), серия, номер и дата выдачи паспорта или иного документа, удостоверяющего личность, в соответствии с законодательством Российской Федерации);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наименование и место нахождения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место нахождения (адрес регистрации) заявителя;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реквизиты технических условий подключения, которые надо восстановить (при наличии);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реквизиты договора теплоснабжения (номер, дата заключения, наим</w:t>
      </w:r>
      <w:r>
        <w:t>енование и стороны договора).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7" w:name="P465"/>
      <w:bookmarkEnd w:id="57"/>
      <w:r>
        <w:lastRenderedPageBreak/>
        <w:t>90. К заявлению о восстановлении технических условий подключения прилагаются следующие документы: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копии правоустанавливающих документов, подтверждающих право собственности или иное законное право заявителя в целях восстановлен</w:t>
      </w:r>
      <w:r>
        <w:t>ия условий подключения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копии свидетельства о го</w:t>
      </w:r>
      <w:r>
        <w:t>сударственной регистрации прав на указанный подключаемый объект или земельный участок или выписка из Единого государственного реестра недвижимости);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доверенность или иные документы, подтверждающие полномочия лица, действующего от имени заявителя в целях во</w:t>
      </w:r>
      <w:r>
        <w:t>сстановления условий подключения (в случае если заявка подается в адрес исполнителя представителем заявителя), обратившегося с заявлением о восстановлении условий подключения;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8" w:name="P468"/>
      <w:bookmarkEnd w:id="58"/>
      <w:r>
        <w:t>копия ранее полученных условий подключения, в том числе оформленных на предыдуще</w:t>
      </w:r>
      <w:r>
        <w:t xml:space="preserve">го собственника или на иного законного владельца </w:t>
      </w:r>
      <w:proofErr w:type="spellStart"/>
      <w:r>
        <w:t>теплопотребляющих</w:t>
      </w:r>
      <w:proofErr w:type="spellEnd"/>
      <w:r>
        <w:t xml:space="preserve"> установок, ранее подключенных к системам теплоснабжения (при наличии);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59" w:name="P469"/>
      <w:bookmarkEnd w:id="59"/>
      <w:r>
        <w:t>копия акта о подключении, содержащего информацию о разграничении балансовой принадлежности тепловых сетей и разграниче</w:t>
      </w:r>
      <w:r>
        <w:t>нии эксплуатационной ответственности сторон (при наличии);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0" w:name="P470"/>
      <w:bookmarkEnd w:id="60"/>
      <w:r>
        <w:t>копия утвержденной проектной документации и заключение экспертизы проектной документации (если в соответствии с законодательством Российской Федерации о градостроительной деятельности предусмотрено</w:t>
      </w:r>
      <w:r>
        <w:t xml:space="preserve"> получение такого заключения),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(при наличии);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отсутствия документов, </w:t>
      </w:r>
      <w:r>
        <w:t xml:space="preserve">предусмотренных </w:t>
      </w:r>
      <w:hyperlink w:anchor="P468" w:tooltip="копия ранее полученных условий подключения, в том числе оформленных на предыдущего собственника или на иного законного владельца теплопотребляющих установок, ранее подключенных к системам теплоснабжения (при наличии);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470" w:tooltip="копия утвержденной проектной документации и заключение экспертизы проектной документации (если в соответствии с законодательством Российской Федерации о градостроительной деятельности предусмотрено получение такого заключения), за исключением случаев, когда в ">
        <w:r>
          <w:rPr>
            <w:color w:val="0000FF"/>
          </w:rPr>
          <w:t>шестым</w:t>
        </w:r>
      </w:hyperlink>
      <w:r>
        <w:t xml:space="preserve"> настоящего пункта, - копии иных документов и (или) сведения, подтверждающие факт подключения (технологического присоединения)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теплоснабжения, в</w:t>
      </w:r>
      <w:r>
        <w:t>ключающие: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описание технических параметров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ситуационный план расположения </w:t>
      </w:r>
      <w:proofErr w:type="spellStart"/>
      <w:r>
        <w:t>теплопотребляющих</w:t>
      </w:r>
      <w:proofErr w:type="spellEnd"/>
      <w:r>
        <w:t xml:space="preserve"> установок с привязкой к территории населенного пункта или элементам территориального деления в схеме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топографическую карту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в целях восстановления условий подключения является физич</w:t>
      </w:r>
      <w:r>
        <w:t xml:space="preserve">еское лицо в отношении </w:t>
      </w:r>
      <w:proofErr w:type="spellStart"/>
      <w:r>
        <w:t>теплопотребляющих</w:t>
      </w:r>
      <w:proofErr w:type="spellEnd"/>
      <w:r>
        <w:t xml:space="preserve"> установок объекта индивидуального жилищного строительства);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иные документы, подтверждающие факт подключения (технологического присоединения)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(при наличии).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91. Ко</w:t>
      </w:r>
      <w:r>
        <w:t xml:space="preserve">пии документов, предусмотренных </w:t>
      </w:r>
      <w:hyperlink w:anchor="P465" w:tooltip="90. К заявлению о восстановлении технических условий подключения прилагаются следующие документы:">
        <w:r>
          <w:rPr>
            <w:color w:val="0000FF"/>
          </w:rPr>
          <w:t>пунктом 90</w:t>
        </w:r>
      </w:hyperlink>
      <w:r>
        <w:t xml:space="preserve"> настоящих Правил, представляются в единую теплоснабжающую организацию с предъявлени</w:t>
      </w:r>
      <w:r>
        <w:t>ем оригиналов, которыми располагает соответствующее лицо.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92.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93. В случа</w:t>
      </w:r>
      <w:r>
        <w:t xml:space="preserve">е непредставления заявителем в целях восстановления технических условий подключения документов, указанных в </w:t>
      </w:r>
      <w:hyperlink w:anchor="P468" w:tooltip="копия ранее полученных условий подключения, в том числе оформленных на предыдущего собственника или на иного законного владельца теплопотребляющих установок, ранее подключенных к системам теплоснабжения (при наличии);">
        <w:r>
          <w:rPr>
            <w:color w:val="0000FF"/>
          </w:rPr>
          <w:t>абзаце четвертом пункта 90</w:t>
        </w:r>
      </w:hyperlink>
      <w:r>
        <w:t xml:space="preserve"> настоящих Правил, и в случае, если его </w:t>
      </w:r>
      <w:proofErr w:type="spellStart"/>
      <w:r>
        <w:t>теплопотребляющие</w:t>
      </w:r>
      <w:proofErr w:type="spellEnd"/>
      <w:r>
        <w:t xml:space="preserve"> установки подключены к объектам теплоснабжения, не принадлежащим на пр</w:t>
      </w:r>
      <w:r>
        <w:t>аве собственности и (или) на ином законном основании единой теплоснабжающей организации,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</w:t>
      </w:r>
      <w:r>
        <w:t xml:space="preserve"> теплосетевой организации, к объектам теплоснабжения которой подключены соответствующие </w:t>
      </w:r>
      <w:proofErr w:type="spellStart"/>
      <w:r>
        <w:t>теплопотребляющие</w:t>
      </w:r>
      <w:proofErr w:type="spellEnd"/>
      <w:r>
        <w:t xml:space="preserve"> установки, запрос о представлении копий технических условий подключения. Теплоснабжающая или теплосетевая организация в течение 2 рабочих дней со дня </w:t>
      </w:r>
      <w:r>
        <w:t>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94. Единая теплоснабжающая организация проводит с участием заявителя в целях восстановления</w:t>
      </w:r>
      <w:r>
        <w:t xml:space="preserve"> технических условий подключения и теплоснабжающей организации и (или) теплосетевой организации, к объектам теплоснабжения которых подключены соответствующие </w:t>
      </w:r>
      <w:proofErr w:type="spellStart"/>
      <w:r>
        <w:t>теплопотребляющие</w:t>
      </w:r>
      <w:proofErr w:type="spellEnd"/>
      <w:r>
        <w:t xml:space="preserve"> установки, следующие мероприятия: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1" w:name="P480"/>
      <w:bookmarkEnd w:id="61"/>
      <w:r>
        <w:t xml:space="preserve">осуществляет осмотр </w:t>
      </w:r>
      <w:proofErr w:type="spellStart"/>
      <w:r>
        <w:t>теплопотребляющих</w:t>
      </w:r>
      <w:proofErr w:type="spellEnd"/>
      <w:r>
        <w:t xml:space="preserve"> установо</w:t>
      </w:r>
      <w:r>
        <w:t>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2" w:name="P481"/>
      <w:bookmarkEnd w:id="62"/>
      <w:r>
        <w:t xml:space="preserve">определяет значения параметров (давления, температуры) теплоносителей и пределов их отклонений в </w:t>
      </w:r>
      <w:r>
        <w:t>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установленными законодательством Российской Федерации;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определяет иные условия подключения (при </w:t>
      </w:r>
      <w:r>
        <w:t xml:space="preserve">отсутствии сведений об иных условиях подключения в документах, указанных в </w:t>
      </w:r>
      <w:hyperlink w:anchor="P469" w:tooltip="копия акта о подключении, содержащего информацию о разграничении балансовой принадлежности тепловых сетей и разграничении эксплуатационной ответственности сторон (при наличии);">
        <w:r>
          <w:rPr>
            <w:color w:val="0000FF"/>
          </w:rPr>
          <w:t>абзацах пятом</w:t>
        </w:r>
      </w:hyperlink>
      <w:r>
        <w:t xml:space="preserve"> и </w:t>
      </w:r>
      <w:hyperlink w:anchor="P470" w:tooltip="копия утвержденной проектной документации и заключение экспертизы проектной документации (если в соответствии с законодательством Российской Федерации о градостроительной деятельности предусмотрено получение такого заключения), за исключением случаев, когда в ">
        <w:r>
          <w:rPr>
            <w:color w:val="0000FF"/>
          </w:rPr>
          <w:t>шестом пункта 90</w:t>
        </w:r>
      </w:hyperlink>
      <w:r>
        <w:t xml:space="preserve"> настоящих Правил);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3" w:name="P483"/>
      <w:bookmarkEnd w:id="63"/>
      <w:r>
        <w:t>осуществляет подготовку и направление заявителю восстановленных 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95. В случае если заявителем в целях восстановления те</w:t>
      </w:r>
      <w:r>
        <w:t xml:space="preserve">хнических условий подключения были предоставлены документы, указанные в </w:t>
      </w:r>
      <w:hyperlink w:anchor="P436" w:tooltip="местоположение точек подключения;">
        <w:r>
          <w:rPr>
            <w:color w:val="0000FF"/>
          </w:rPr>
          <w:t>абзаце седьмом пункта 80</w:t>
        </w:r>
      </w:hyperlink>
      <w:r>
        <w:t xml:space="preserve"> настоящих Правил, выполняются мероприятия, указанные в </w:t>
      </w:r>
      <w:hyperlink w:anchor="P481" w:tooltip="определяет значения параметров (давления, температуры)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">
        <w:r>
          <w:rPr>
            <w:color w:val="0000FF"/>
          </w:rPr>
          <w:t>а</w:t>
        </w:r>
        <w:r>
          <w:rPr>
            <w:color w:val="0000FF"/>
          </w:rPr>
          <w:t>бзацах третьем</w:t>
        </w:r>
      </w:hyperlink>
      <w:r>
        <w:t xml:space="preserve"> - </w:t>
      </w:r>
      <w:hyperlink w:anchor="P483" w:tooltip="осуществляет подготовку и направление заявителю восстановленных условий подключения.">
        <w:r>
          <w:rPr>
            <w:color w:val="0000FF"/>
          </w:rPr>
          <w:t>пятом пункта 94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Срок проведения мероприятий, указанных в </w:t>
      </w:r>
      <w:hyperlink w:anchor="P480" w:tooltip="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;">
        <w:r>
          <w:rPr>
            <w:color w:val="0000FF"/>
          </w:rPr>
          <w:t>абзацах втором</w:t>
        </w:r>
      </w:hyperlink>
      <w:r>
        <w:t xml:space="preserve"> - </w:t>
      </w:r>
      <w:hyperlink w:anchor="P483" w:tooltip="осуществляет подготовку и направление заявителю восстановленных условий подключения.">
        <w:r>
          <w:rPr>
            <w:color w:val="0000FF"/>
          </w:rPr>
          <w:t>пятом пункта 94</w:t>
        </w:r>
      </w:hyperlink>
      <w:r>
        <w:t xml:space="preserve"> настоящих Правил, не может превышать 30 дней со дня получения заявления о восстановлении условий подключения. Срок проведения мероприятий, указанных в </w:t>
      </w:r>
      <w:hyperlink w:anchor="P481" w:tooltip="определяет значения параметров (давления, температуры)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">
        <w:r>
          <w:rPr>
            <w:color w:val="0000FF"/>
          </w:rPr>
          <w:t>абзацах третьем</w:t>
        </w:r>
      </w:hyperlink>
      <w:r>
        <w:t xml:space="preserve"> - </w:t>
      </w:r>
      <w:hyperlink w:anchor="P483" w:tooltip="осуществляет подготовку и направление заявителю восстановленных условий подключения.">
        <w:r>
          <w:rPr>
            <w:color w:val="0000FF"/>
          </w:rPr>
          <w:t>пятом пункта 94</w:t>
        </w:r>
      </w:hyperlink>
      <w:r>
        <w:t xml:space="preserve"> настоящих Правил, не может превышать 15 дней со дня получения заявления о восстановлении </w:t>
      </w:r>
      <w:r>
        <w:lastRenderedPageBreak/>
        <w:t>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В случае если теплоснабжающая или теплосетевая организация, к объектам которой подключены соответствующие </w:t>
      </w:r>
      <w:proofErr w:type="spellStart"/>
      <w:r>
        <w:t>теплопотребляющие</w:t>
      </w:r>
      <w:proofErr w:type="spellEnd"/>
      <w:r>
        <w:t xml:space="preserve"> установки, уклоняются от участия в мероприятиях, указанных в </w:t>
      </w:r>
      <w:hyperlink w:anchor="P481" w:tooltip="определяет значения параметров (давления, температуры)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, уст">
        <w:r>
          <w:rPr>
            <w:color w:val="0000FF"/>
          </w:rPr>
          <w:t>абзацах треть</w:t>
        </w:r>
        <w:r>
          <w:rPr>
            <w:color w:val="0000FF"/>
          </w:rPr>
          <w:t>ем</w:t>
        </w:r>
      </w:hyperlink>
      <w:r>
        <w:t xml:space="preserve"> - </w:t>
      </w:r>
      <w:hyperlink w:anchor="P483" w:tooltip="осуществляет подготовку и направление заявителю восстановленных условий подключения.">
        <w:r>
          <w:rPr>
            <w:color w:val="0000FF"/>
          </w:rPr>
          <w:t>пятом пункта 94</w:t>
        </w:r>
      </w:hyperlink>
      <w:r>
        <w:t xml:space="preserve"> настоящих Правил, единая теплоснабжающая организация выполняет такие мероприятия самостоятельно.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96. Восстановленные т</w:t>
      </w:r>
      <w:r>
        <w:t xml:space="preserve">ехнические условия подключения должны быть идентичны условиям, указанным в ранее выданных документах о подключении, в том числе в части величины тепловой нагрузки </w:t>
      </w:r>
      <w:proofErr w:type="spellStart"/>
      <w:r>
        <w:t>теплопотребляющих</w:t>
      </w:r>
      <w:proofErr w:type="spellEnd"/>
      <w:r>
        <w:t xml:space="preserve"> устройств, (установок), а также должны содержать значения параметров (давле</w:t>
      </w:r>
      <w:r>
        <w:t>ние, температура) теплоносителей и пределов их отклонений в точках подключения к тепловой сети с учетом роста нагрузок в системе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97.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98.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документов. При этом размер компенсации указанных затрат не может превышать 1000 рублей вне зависимости </w:t>
      </w:r>
      <w:r>
        <w:t>от количества документов, необходимых для восстановления условий подключения.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99. Единая теплоснабжающая организация осуществляет бессрочное хранение выданных технических условий подключения на бумажном носителе и (или) в электронной форме.</w:t>
      </w: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  <w:outlineLvl w:val="1"/>
      </w:pPr>
      <w:r>
        <w:t>Приложение</w:t>
      </w:r>
      <w:r>
        <w:t xml:space="preserve"> N 1</w:t>
      </w:r>
    </w:p>
    <w:p w:rsidR="006E4F07" w:rsidRDefault="006F272F">
      <w:pPr>
        <w:pStyle w:val="ConsPlusNormal0"/>
        <w:jc w:val="right"/>
      </w:pPr>
      <w:r>
        <w:t>к Правилам подключения</w:t>
      </w:r>
    </w:p>
    <w:p w:rsidR="006E4F07" w:rsidRDefault="006F272F">
      <w:pPr>
        <w:pStyle w:val="ConsPlusNormal0"/>
        <w:jc w:val="right"/>
      </w:pPr>
      <w:r>
        <w:t>(технологического присоединения)</w:t>
      </w:r>
    </w:p>
    <w:p w:rsidR="006E4F07" w:rsidRDefault="006F272F">
      <w:pPr>
        <w:pStyle w:val="ConsPlusNormal0"/>
        <w:jc w:val="right"/>
      </w:pPr>
      <w:r>
        <w:t>к системам теплоснабжения,</w:t>
      </w:r>
    </w:p>
    <w:p w:rsidR="006E4F07" w:rsidRDefault="006F272F">
      <w:pPr>
        <w:pStyle w:val="ConsPlusNormal0"/>
        <w:jc w:val="right"/>
      </w:pPr>
      <w:r>
        <w:t>включая правила недискриминационного</w:t>
      </w:r>
    </w:p>
    <w:p w:rsidR="006E4F07" w:rsidRDefault="006F272F">
      <w:pPr>
        <w:pStyle w:val="ConsPlusNormal0"/>
        <w:jc w:val="right"/>
      </w:pPr>
      <w:r>
        <w:t>доступа к услугам по подключению</w:t>
      </w:r>
    </w:p>
    <w:p w:rsidR="006E4F07" w:rsidRDefault="006F272F">
      <w:pPr>
        <w:pStyle w:val="ConsPlusNormal0"/>
        <w:jc w:val="right"/>
      </w:pPr>
      <w:r>
        <w:t>(технологическому присоединению)</w:t>
      </w:r>
    </w:p>
    <w:p w:rsidR="006E4F07" w:rsidRDefault="006F272F">
      <w:pPr>
        <w:pStyle w:val="ConsPlusNormal0"/>
        <w:jc w:val="right"/>
      </w:pPr>
      <w:r>
        <w:t>к системам теплоснабжения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</w:pPr>
      <w:r>
        <w:t>(форма)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nformat0"/>
        <w:jc w:val="both"/>
      </w:pPr>
      <w:bookmarkStart w:id="64" w:name="P507"/>
      <w:bookmarkEnd w:id="64"/>
      <w:r>
        <w:t xml:space="preserve">                             </w:t>
      </w:r>
      <w:r>
        <w:t xml:space="preserve">       АКТ</w:t>
      </w:r>
    </w:p>
    <w:p w:rsidR="006E4F07" w:rsidRDefault="006F272F">
      <w:pPr>
        <w:pStyle w:val="ConsPlusNonformat0"/>
        <w:jc w:val="both"/>
      </w:pPr>
      <w:r>
        <w:t xml:space="preserve">           о готовности внутриплощадочных и внутридомовых сетей</w:t>
      </w:r>
    </w:p>
    <w:p w:rsidR="006E4F07" w:rsidRDefault="006F272F">
      <w:pPr>
        <w:pStyle w:val="ConsPlusNonformat0"/>
        <w:jc w:val="both"/>
      </w:pPr>
      <w:r>
        <w:t xml:space="preserve">          и оборудования подключаемого объекта к подаче тепловой</w:t>
      </w:r>
    </w:p>
    <w:p w:rsidR="006E4F07" w:rsidRDefault="006F272F">
      <w:pPr>
        <w:pStyle w:val="ConsPlusNonformat0"/>
        <w:jc w:val="both"/>
      </w:pPr>
      <w:r>
        <w:t xml:space="preserve">                          энергии и теплоносителя</w:t>
      </w:r>
    </w:p>
    <w:p w:rsidR="006E4F07" w:rsidRDefault="006E4F07">
      <w:pPr>
        <w:pStyle w:val="ConsPlusNonformat0"/>
        <w:jc w:val="both"/>
      </w:pPr>
    </w:p>
    <w:p w:rsidR="006E4F07" w:rsidRDefault="006F272F">
      <w:pPr>
        <w:pStyle w:val="ConsPlusNonformat0"/>
        <w:jc w:val="both"/>
      </w:pPr>
      <w:r>
        <w:t>_________________________________________________________________</w:t>
      </w:r>
      <w:r>
        <w:t>_________,</w:t>
      </w:r>
    </w:p>
    <w:p w:rsidR="006E4F07" w:rsidRDefault="006F272F">
      <w:pPr>
        <w:pStyle w:val="ConsPlusNonformat0"/>
        <w:jc w:val="both"/>
      </w:pPr>
      <w:r>
        <w:t xml:space="preserve">                        (наименование организации)</w:t>
      </w:r>
    </w:p>
    <w:p w:rsidR="006E4F07" w:rsidRDefault="006F272F">
      <w:pPr>
        <w:pStyle w:val="ConsPlusNonformat0"/>
        <w:jc w:val="both"/>
      </w:pPr>
      <w:r>
        <w:t xml:space="preserve">именуемое       в       дальнейшем       </w:t>
      </w:r>
      <w:proofErr w:type="gramStart"/>
      <w:r>
        <w:t xml:space="preserve">исполнителем,   </w:t>
      </w:r>
      <w:proofErr w:type="gramEnd"/>
      <w:r>
        <w:t xml:space="preserve">    в         лице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__________________________________________________________________________,</w:t>
      </w:r>
    </w:p>
    <w:p w:rsidR="006E4F07" w:rsidRDefault="006F272F">
      <w:pPr>
        <w:pStyle w:val="ConsPlusNonformat0"/>
        <w:jc w:val="both"/>
      </w:pPr>
      <w:r>
        <w:lastRenderedPageBreak/>
        <w:t xml:space="preserve">              (наименование должности, фамилия, имя, отчество</w:t>
      </w:r>
    </w:p>
    <w:p w:rsidR="006E4F07" w:rsidRDefault="006F272F">
      <w:pPr>
        <w:pStyle w:val="ConsPlusNonformat0"/>
        <w:jc w:val="both"/>
      </w:pPr>
      <w:r>
        <w:t xml:space="preserve">                     лица - представителя организации)</w:t>
      </w:r>
    </w:p>
    <w:p w:rsidR="006E4F07" w:rsidRDefault="006F272F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         (устав, доверенность или иной доку</w:t>
      </w:r>
      <w:r>
        <w:t>мент)</w:t>
      </w:r>
    </w:p>
    <w:p w:rsidR="006E4F07" w:rsidRDefault="006F272F">
      <w:pPr>
        <w:pStyle w:val="ConsPlusNonformat0"/>
        <w:jc w:val="both"/>
      </w:pPr>
      <w:r>
        <w:t>с одной стороны, и _______________________________________________________,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 (полное наименование заявителя - юридического лица,</w:t>
      </w:r>
    </w:p>
    <w:p w:rsidR="006E4F07" w:rsidRDefault="006F272F">
      <w:pPr>
        <w:pStyle w:val="ConsPlusNonformat0"/>
        <w:jc w:val="both"/>
      </w:pPr>
      <w:r>
        <w:t xml:space="preserve">                    фамилия, имя, отчество заявителя - физического лица)</w:t>
      </w:r>
    </w:p>
    <w:p w:rsidR="006E4F07" w:rsidRDefault="006F272F">
      <w:pPr>
        <w:pStyle w:val="ConsPlusNonformat0"/>
        <w:jc w:val="both"/>
      </w:pPr>
      <w:r>
        <w:t>именуемое в дальнейшем заяви</w:t>
      </w:r>
      <w:r>
        <w:t>телем, в лице 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                      (фамилия, имя, отчество лица -</w:t>
      </w:r>
    </w:p>
    <w:p w:rsidR="006E4F07" w:rsidRDefault="006F272F">
      <w:pPr>
        <w:pStyle w:val="ConsPlusNonformat0"/>
        <w:jc w:val="both"/>
      </w:pPr>
      <w:r>
        <w:t xml:space="preserve">                                             представителя заявителя)</w:t>
      </w:r>
    </w:p>
    <w:p w:rsidR="006E4F07" w:rsidRDefault="006F272F">
      <w:pPr>
        <w:pStyle w:val="ConsPlusNonformat0"/>
        <w:jc w:val="both"/>
      </w:pPr>
      <w:r>
        <w:t>действующего на основании _______________________________________</w:t>
      </w:r>
      <w:r>
        <w:t>_________,</w:t>
      </w:r>
    </w:p>
    <w:p w:rsidR="006E4F07" w:rsidRDefault="006F272F">
      <w:pPr>
        <w:pStyle w:val="ConsPlusNonformat0"/>
        <w:jc w:val="both"/>
      </w:pPr>
      <w:r>
        <w:t xml:space="preserve">                              (устав, доверенность или иной документ)</w:t>
      </w:r>
    </w:p>
    <w:p w:rsidR="006E4F07" w:rsidRDefault="006F272F">
      <w:pPr>
        <w:pStyle w:val="ConsPlusNonformat0"/>
        <w:jc w:val="both"/>
      </w:pPr>
      <w:r>
        <w:t xml:space="preserve">с другой стороны, именуемые </w:t>
      </w:r>
      <w:proofErr w:type="gramStart"/>
      <w:r>
        <w:t>в  дальнейшем</w:t>
      </w:r>
      <w:proofErr w:type="gramEnd"/>
      <w:r>
        <w:t xml:space="preserve">  сторонами,  составили  настоящий</w:t>
      </w:r>
    </w:p>
    <w:p w:rsidR="006E4F07" w:rsidRDefault="006F272F">
      <w:pPr>
        <w:pStyle w:val="ConsPlusNonformat0"/>
        <w:jc w:val="both"/>
      </w:pPr>
      <w:r>
        <w:t>акт о нижеследующем:</w:t>
      </w:r>
    </w:p>
    <w:p w:rsidR="006E4F07" w:rsidRDefault="006F272F">
      <w:pPr>
        <w:pStyle w:val="ConsPlusNonformat0"/>
        <w:jc w:val="both"/>
      </w:pPr>
      <w:r>
        <w:t>1. Подключаемый объект _____________________________________, расположенный</w:t>
      </w:r>
    </w:p>
    <w:p w:rsidR="006E4F07" w:rsidRDefault="006F272F">
      <w:pPr>
        <w:pStyle w:val="ConsPlusNonformat0"/>
        <w:jc w:val="both"/>
      </w:pPr>
      <w:r>
        <w:t>__</w:t>
      </w:r>
      <w:r>
        <w:t>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                               (адрес)</w:t>
      </w:r>
    </w:p>
    <w:p w:rsidR="006E4F07" w:rsidRDefault="006F272F">
      <w:pPr>
        <w:pStyle w:val="ConsPlusNonformat0"/>
        <w:jc w:val="both"/>
      </w:pPr>
      <w:r>
        <w:t>2. В соответствии с заключенным сторонами договором о подключении к системе</w:t>
      </w:r>
    </w:p>
    <w:p w:rsidR="006E4F07" w:rsidRDefault="006F272F">
      <w:pPr>
        <w:pStyle w:val="ConsPlusNonformat0"/>
        <w:jc w:val="both"/>
      </w:pPr>
      <w:proofErr w:type="gramStart"/>
      <w:r>
        <w:t>теплоснабжения  N</w:t>
      </w:r>
      <w:proofErr w:type="gramEnd"/>
      <w:r>
        <w:t xml:space="preserve"> ________ от "__" ________ 20__ г. заявителем о</w:t>
      </w:r>
      <w:r>
        <w:t>существлены</w:t>
      </w:r>
    </w:p>
    <w:p w:rsidR="006E4F07" w:rsidRDefault="006F272F">
      <w:pPr>
        <w:pStyle w:val="ConsPlusNonformat0"/>
        <w:jc w:val="both"/>
      </w:pPr>
      <w:r>
        <w:t>следующие мероприятия по подготовке объекта к подключению (технологическому</w:t>
      </w:r>
    </w:p>
    <w:p w:rsidR="006E4F07" w:rsidRDefault="006F272F">
      <w:pPr>
        <w:pStyle w:val="ConsPlusNonformat0"/>
        <w:jc w:val="both"/>
      </w:pPr>
      <w:r>
        <w:t>присоединению) к системе теплоснабжения: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___________________________________________________</w:t>
      </w:r>
      <w:r>
        <w:t>_______________________;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>Работы выполнены по проекту N _____________________________, разработанному</w:t>
      </w:r>
    </w:p>
    <w:p w:rsidR="006E4F07" w:rsidRDefault="006F272F">
      <w:pPr>
        <w:pStyle w:val="ConsPlusNonformat0"/>
        <w:jc w:val="both"/>
      </w:pPr>
      <w:r>
        <w:t>_____________ и утвержденному 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3. </w:t>
      </w:r>
      <w:r>
        <w:t>Характеристика внутриплощадочных сетей:</w:t>
      </w:r>
    </w:p>
    <w:p w:rsidR="006E4F07" w:rsidRDefault="006F272F">
      <w:pPr>
        <w:pStyle w:val="ConsPlusNonformat0"/>
        <w:jc w:val="both"/>
      </w:pPr>
      <w:r>
        <w:t>теплоноситель ____________________________________________________________;</w:t>
      </w:r>
    </w:p>
    <w:p w:rsidR="006E4F07" w:rsidRDefault="006F272F">
      <w:pPr>
        <w:pStyle w:val="ConsPlusNonformat0"/>
        <w:jc w:val="both"/>
      </w:pPr>
      <w:r>
        <w:t>диаметр труб: подающей _________________ мм, обратной _________________ мм;</w:t>
      </w:r>
    </w:p>
    <w:p w:rsidR="006E4F07" w:rsidRDefault="006F272F">
      <w:pPr>
        <w:pStyle w:val="ConsPlusNonformat0"/>
        <w:jc w:val="both"/>
      </w:pPr>
      <w:r>
        <w:t>тип канала 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материалы и толщина изоляции труб: подающей ______________________________,</w:t>
      </w:r>
    </w:p>
    <w:p w:rsidR="006E4F07" w:rsidRDefault="006F272F">
      <w:pPr>
        <w:pStyle w:val="ConsPlusNonformat0"/>
        <w:jc w:val="both"/>
      </w:pPr>
      <w:r>
        <w:t>обратной _________________________________________________________________;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протяженность трассы _______</w:t>
      </w:r>
      <w:r>
        <w:t>_ м, в том числе подземной 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теплопровод выполнен со следующими отступлениями от рабочих чертежей:</w:t>
      </w:r>
    </w:p>
    <w:p w:rsidR="006E4F07" w:rsidRDefault="006F272F">
      <w:pPr>
        <w:pStyle w:val="ConsPlusNonformat0"/>
        <w:jc w:val="both"/>
      </w:pPr>
      <w:r>
        <w:t>______________________________________________________________</w:t>
      </w:r>
      <w:r>
        <w:t>____________;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класс энергетической эффективности подключаемого объекта _________________;</w:t>
      </w:r>
    </w:p>
    <w:p w:rsidR="006E4F07" w:rsidRDefault="006F272F">
      <w:pPr>
        <w:pStyle w:val="ConsPlusNonformat0"/>
        <w:jc w:val="both"/>
      </w:pPr>
      <w:r>
        <w:t>наличие резервных источников тепловой энергии ____________________________;</w:t>
      </w:r>
    </w:p>
    <w:p w:rsidR="006E4F07" w:rsidRDefault="006F272F">
      <w:pPr>
        <w:pStyle w:val="ConsPlusNonformat0"/>
        <w:jc w:val="both"/>
      </w:pPr>
      <w:r>
        <w:t>наличие диспет</w:t>
      </w:r>
      <w:r>
        <w:t>черской связи с теплоснабжающей организацией _______________.</w:t>
      </w:r>
    </w:p>
    <w:p w:rsidR="006E4F07" w:rsidRDefault="006F272F">
      <w:pPr>
        <w:pStyle w:val="ConsPlusNonformat0"/>
        <w:jc w:val="both"/>
      </w:pPr>
      <w:r>
        <w:t>4. Характеристика оборудования теплового пункта и систем теплопотребления:</w:t>
      </w:r>
    </w:p>
    <w:p w:rsidR="006E4F07" w:rsidRDefault="006F272F">
      <w:pPr>
        <w:pStyle w:val="ConsPlusNonformat0"/>
        <w:jc w:val="both"/>
      </w:pPr>
      <w:r>
        <w:t>вид присоединения системы подключения: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элев</w:t>
      </w:r>
      <w:r>
        <w:t>атор N __________________, диаметр ___________________________________;</w:t>
      </w:r>
    </w:p>
    <w:p w:rsidR="006E4F07" w:rsidRDefault="006F272F">
      <w:pPr>
        <w:pStyle w:val="ConsPlusNonformat0"/>
        <w:jc w:val="both"/>
      </w:pPr>
      <w:r>
        <w:t>подогреватель отопления N ____________, количество секций ________________,</w:t>
      </w:r>
    </w:p>
    <w:p w:rsidR="006E4F07" w:rsidRDefault="006F272F">
      <w:pPr>
        <w:pStyle w:val="ConsPlusNonformat0"/>
        <w:jc w:val="both"/>
      </w:pPr>
      <w:r>
        <w:t>длина секций _______, назначение ___________, тип (марка) ________________;</w:t>
      </w:r>
    </w:p>
    <w:p w:rsidR="006E4F07" w:rsidRDefault="006F272F">
      <w:pPr>
        <w:pStyle w:val="ConsPlusNonformat0"/>
        <w:jc w:val="both"/>
      </w:pPr>
      <w:r>
        <w:t>диаметр напорного патрубка _____</w:t>
      </w:r>
      <w:r>
        <w:t>________________, мощность электродвигателя</w:t>
      </w:r>
    </w:p>
    <w:p w:rsidR="006E4F07" w:rsidRDefault="006F272F">
      <w:pPr>
        <w:pStyle w:val="ConsPlusNonformat0"/>
        <w:jc w:val="both"/>
      </w:pPr>
      <w:r>
        <w:t>__________, частота вращения _______________;</w:t>
      </w:r>
    </w:p>
    <w:p w:rsidR="006E4F07" w:rsidRDefault="006F272F">
      <w:pPr>
        <w:pStyle w:val="ConsPlusNonformat0"/>
        <w:jc w:val="both"/>
      </w:pPr>
      <w:r>
        <w:t>дроссельные (ограничительные) диафрагмы: диаметр _________________________,</w:t>
      </w:r>
    </w:p>
    <w:p w:rsidR="006E4F07" w:rsidRDefault="006F272F">
      <w:pPr>
        <w:pStyle w:val="ConsPlusNonformat0"/>
        <w:jc w:val="both"/>
      </w:pPr>
      <w:r>
        <w:t>место установки _____________________________;</w:t>
      </w:r>
    </w:p>
    <w:p w:rsidR="006E4F07" w:rsidRDefault="006F272F">
      <w:pPr>
        <w:pStyle w:val="ConsPlusNonformat0"/>
        <w:jc w:val="both"/>
      </w:pPr>
      <w:r>
        <w:t>тип отопительной системы __________________</w:t>
      </w:r>
      <w:r>
        <w:t>_______________________________;</w:t>
      </w:r>
    </w:p>
    <w:p w:rsidR="006E4F07" w:rsidRDefault="006F272F">
      <w:pPr>
        <w:pStyle w:val="ConsPlusNonformat0"/>
        <w:jc w:val="both"/>
      </w:pPr>
      <w:r>
        <w:t>количество стояков _______________________________________________________;</w:t>
      </w:r>
    </w:p>
    <w:p w:rsidR="006E4F07" w:rsidRDefault="006F272F">
      <w:pPr>
        <w:pStyle w:val="ConsPlusNonformat0"/>
        <w:jc w:val="both"/>
      </w:pPr>
      <w:r>
        <w:t>тип и поверхность нагрева отопительных приборов 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</w:t>
      </w:r>
      <w:r>
        <w:t>___;</w:t>
      </w:r>
    </w:p>
    <w:p w:rsidR="006E4F07" w:rsidRDefault="006F272F">
      <w:pPr>
        <w:pStyle w:val="ConsPlusNonformat0"/>
        <w:jc w:val="both"/>
      </w:pPr>
      <w:r>
        <w:t>схема        включения          системы         горячего      водоснабжения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__________________________________________________________________________;</w:t>
      </w:r>
    </w:p>
    <w:p w:rsidR="006E4F07" w:rsidRDefault="006F272F">
      <w:pPr>
        <w:pStyle w:val="ConsPlusNonformat0"/>
        <w:jc w:val="both"/>
      </w:pPr>
      <w:r>
        <w:t>схема        включения       подогревателя      горячего      водоснабжения</w:t>
      </w:r>
    </w:p>
    <w:p w:rsidR="006E4F07" w:rsidRDefault="006F272F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>количество секций I ступени: штук ________________________________________,</w:t>
      </w:r>
    </w:p>
    <w:p w:rsidR="006E4F07" w:rsidRDefault="006F272F">
      <w:pPr>
        <w:pStyle w:val="ConsPlusNonformat0"/>
        <w:jc w:val="both"/>
      </w:pPr>
      <w:r>
        <w:t>длина __________________;</w:t>
      </w:r>
    </w:p>
    <w:p w:rsidR="006E4F07" w:rsidRDefault="006F272F">
      <w:pPr>
        <w:pStyle w:val="ConsPlusNonformat0"/>
        <w:jc w:val="both"/>
      </w:pPr>
      <w:r>
        <w:t>количество секций II ступени: штук _______________________________________,</w:t>
      </w:r>
    </w:p>
    <w:p w:rsidR="006E4F07" w:rsidRDefault="006F272F">
      <w:pPr>
        <w:pStyle w:val="ConsPlusNonformat0"/>
        <w:jc w:val="both"/>
      </w:pPr>
      <w:r>
        <w:t>дл</w:t>
      </w:r>
      <w:r>
        <w:t>ина _________________;</w:t>
      </w:r>
    </w:p>
    <w:p w:rsidR="006E4F07" w:rsidRDefault="006F272F">
      <w:pPr>
        <w:pStyle w:val="ConsPlusNonformat0"/>
        <w:jc w:val="both"/>
      </w:pPr>
      <w:r>
        <w:t>количество калориферов: штук ___________, поверхность нагрева (общая) ____.</w:t>
      </w:r>
    </w:p>
    <w:p w:rsidR="006E4F07" w:rsidRDefault="006F272F">
      <w:pPr>
        <w:pStyle w:val="ConsPlusNonformat0"/>
        <w:jc w:val="both"/>
      </w:pPr>
      <w:r>
        <w:t>5. Контрольно-измерительные приборы и автоматика</w:t>
      </w:r>
    </w:p>
    <w:p w:rsidR="006E4F07" w:rsidRDefault="006E4F0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"/>
        <w:gridCol w:w="2194"/>
        <w:gridCol w:w="2089"/>
        <w:gridCol w:w="1101"/>
        <w:gridCol w:w="1437"/>
        <w:gridCol w:w="1531"/>
      </w:tblGrid>
      <w:tr w:rsidR="006E4F07">
        <w:tc>
          <w:tcPr>
            <w:tcW w:w="668" w:type="dxa"/>
          </w:tcPr>
          <w:p w:rsidR="006E4F07" w:rsidRDefault="006F272F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194" w:type="dxa"/>
          </w:tcPr>
          <w:p w:rsidR="006E4F07" w:rsidRDefault="006F272F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089" w:type="dxa"/>
          </w:tcPr>
          <w:p w:rsidR="006E4F07" w:rsidRDefault="006F272F">
            <w:pPr>
              <w:pStyle w:val="ConsPlusNormal0"/>
              <w:jc w:val="center"/>
            </w:pPr>
            <w:r>
              <w:t>Место установки</w:t>
            </w:r>
          </w:p>
        </w:tc>
        <w:tc>
          <w:tcPr>
            <w:tcW w:w="1101" w:type="dxa"/>
          </w:tcPr>
          <w:p w:rsidR="006E4F07" w:rsidRDefault="006F272F">
            <w:pPr>
              <w:pStyle w:val="ConsPlusNormal0"/>
              <w:jc w:val="center"/>
            </w:pPr>
            <w:r>
              <w:t>Тип</w:t>
            </w:r>
          </w:p>
        </w:tc>
        <w:tc>
          <w:tcPr>
            <w:tcW w:w="1437" w:type="dxa"/>
          </w:tcPr>
          <w:p w:rsidR="006E4F07" w:rsidRDefault="006F272F">
            <w:pPr>
              <w:pStyle w:val="ConsPlusNormal0"/>
              <w:jc w:val="center"/>
            </w:pPr>
            <w:r>
              <w:t>Диаметр</w:t>
            </w:r>
          </w:p>
        </w:tc>
        <w:tc>
          <w:tcPr>
            <w:tcW w:w="1531" w:type="dxa"/>
          </w:tcPr>
          <w:p w:rsidR="006E4F07" w:rsidRDefault="006F272F">
            <w:pPr>
              <w:pStyle w:val="ConsPlusNormal0"/>
              <w:jc w:val="center"/>
            </w:pPr>
            <w:r>
              <w:t>Количество</w:t>
            </w:r>
          </w:p>
        </w:tc>
      </w:tr>
      <w:tr w:rsidR="006E4F07">
        <w:tc>
          <w:tcPr>
            <w:tcW w:w="668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2194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2089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101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437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531" w:type="dxa"/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E4F07">
      <w:pPr>
        <w:pStyle w:val="ConsPlusNormal0"/>
        <w:jc w:val="both"/>
      </w:pPr>
    </w:p>
    <w:p w:rsidR="006E4F07" w:rsidRDefault="006F272F">
      <w:pPr>
        <w:pStyle w:val="ConsPlusNonformat0"/>
        <w:jc w:val="both"/>
      </w:pPr>
      <w:r>
        <w:t>Место установки пломб ____________________________________________________.</w:t>
      </w:r>
    </w:p>
    <w:p w:rsidR="006E4F07" w:rsidRDefault="006F272F">
      <w:pPr>
        <w:pStyle w:val="ConsPlusNonformat0"/>
        <w:jc w:val="both"/>
      </w:pPr>
      <w:r>
        <w:t>6. Проектные данные присоединяемых установок</w:t>
      </w:r>
    </w:p>
    <w:p w:rsidR="006E4F07" w:rsidRDefault="006E4F0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91"/>
        <w:gridCol w:w="1444"/>
        <w:gridCol w:w="1422"/>
        <w:gridCol w:w="1504"/>
        <w:gridCol w:w="1422"/>
        <w:gridCol w:w="1134"/>
      </w:tblGrid>
      <w:tr w:rsidR="006E4F07">
        <w:tc>
          <w:tcPr>
            <w:tcW w:w="907" w:type="dxa"/>
            <w:vMerge w:val="restart"/>
          </w:tcPr>
          <w:p w:rsidR="006E4F07" w:rsidRDefault="006F272F">
            <w:pPr>
              <w:pStyle w:val="ConsPlusNormal0"/>
              <w:jc w:val="center"/>
            </w:pPr>
            <w:r>
              <w:t>Номер здания</w:t>
            </w:r>
          </w:p>
        </w:tc>
        <w:tc>
          <w:tcPr>
            <w:tcW w:w="1191" w:type="dxa"/>
            <w:vMerge w:val="restart"/>
          </w:tcPr>
          <w:p w:rsidR="006E4F07" w:rsidRDefault="006F272F">
            <w:pPr>
              <w:pStyle w:val="ConsPlusNormal0"/>
              <w:jc w:val="center"/>
            </w:pPr>
            <w:r>
              <w:t>Кубатура здания, куб. м</w:t>
            </w:r>
          </w:p>
        </w:tc>
        <w:tc>
          <w:tcPr>
            <w:tcW w:w="6926" w:type="dxa"/>
            <w:gridSpan w:val="5"/>
          </w:tcPr>
          <w:p w:rsidR="006E4F07" w:rsidRDefault="006F272F">
            <w:pPr>
              <w:pStyle w:val="ConsPlusNormal0"/>
              <w:jc w:val="center"/>
            </w:pPr>
            <w:r>
              <w:t>Расчетные тепловые нагрузки, Гкал/час</w:t>
            </w:r>
          </w:p>
        </w:tc>
      </w:tr>
      <w:tr w:rsidR="006E4F07">
        <w:tc>
          <w:tcPr>
            <w:tcW w:w="907" w:type="dxa"/>
            <w:vMerge/>
          </w:tcPr>
          <w:p w:rsidR="006E4F07" w:rsidRDefault="006E4F07">
            <w:pPr>
              <w:pStyle w:val="ConsPlusNormal0"/>
            </w:pPr>
          </w:p>
        </w:tc>
        <w:tc>
          <w:tcPr>
            <w:tcW w:w="1191" w:type="dxa"/>
            <w:vMerge/>
          </w:tcPr>
          <w:p w:rsidR="006E4F07" w:rsidRDefault="006E4F07">
            <w:pPr>
              <w:pStyle w:val="ConsPlusNormal0"/>
            </w:pPr>
          </w:p>
        </w:tc>
        <w:tc>
          <w:tcPr>
            <w:tcW w:w="1444" w:type="dxa"/>
          </w:tcPr>
          <w:p w:rsidR="006E4F07" w:rsidRDefault="006F272F">
            <w:pPr>
              <w:pStyle w:val="ConsPlusNormal0"/>
              <w:jc w:val="center"/>
            </w:pPr>
            <w:r>
              <w:t>отопление</w:t>
            </w:r>
          </w:p>
        </w:tc>
        <w:tc>
          <w:tcPr>
            <w:tcW w:w="1422" w:type="dxa"/>
          </w:tcPr>
          <w:p w:rsidR="006E4F07" w:rsidRDefault="006F272F">
            <w:pPr>
              <w:pStyle w:val="ConsPlusNormal0"/>
              <w:jc w:val="center"/>
            </w:pPr>
            <w:r>
              <w:t>вентиляция</w:t>
            </w:r>
          </w:p>
        </w:tc>
        <w:tc>
          <w:tcPr>
            <w:tcW w:w="1504" w:type="dxa"/>
          </w:tcPr>
          <w:p w:rsidR="006E4F07" w:rsidRDefault="006F272F">
            <w:pPr>
              <w:pStyle w:val="ConsPlusNormal0"/>
              <w:jc w:val="center"/>
            </w:pPr>
            <w:r>
              <w:t>горячее водоснабжение</w:t>
            </w:r>
          </w:p>
        </w:tc>
        <w:tc>
          <w:tcPr>
            <w:tcW w:w="1422" w:type="dxa"/>
          </w:tcPr>
          <w:p w:rsidR="006E4F07" w:rsidRDefault="006F272F">
            <w:pPr>
              <w:pStyle w:val="ConsPlusNormal0"/>
              <w:jc w:val="center"/>
            </w:pPr>
            <w:r>
              <w:t>технологические нужды</w:t>
            </w:r>
          </w:p>
        </w:tc>
        <w:tc>
          <w:tcPr>
            <w:tcW w:w="1134" w:type="dxa"/>
          </w:tcPr>
          <w:p w:rsidR="006E4F07" w:rsidRDefault="006F272F">
            <w:pPr>
              <w:pStyle w:val="ConsPlusNormal0"/>
              <w:jc w:val="center"/>
            </w:pPr>
            <w:r>
              <w:t>всего</w:t>
            </w:r>
          </w:p>
        </w:tc>
      </w:tr>
      <w:tr w:rsidR="006E4F07">
        <w:tc>
          <w:tcPr>
            <w:tcW w:w="907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191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444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422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504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422" w:type="dxa"/>
          </w:tcPr>
          <w:p w:rsidR="006E4F07" w:rsidRDefault="006E4F07">
            <w:pPr>
              <w:pStyle w:val="ConsPlusNormal0"/>
            </w:pPr>
          </w:p>
        </w:tc>
        <w:tc>
          <w:tcPr>
            <w:tcW w:w="1134" w:type="dxa"/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E4F07">
      <w:pPr>
        <w:pStyle w:val="ConsPlusNormal0"/>
        <w:jc w:val="both"/>
      </w:pPr>
    </w:p>
    <w:p w:rsidR="006E4F07" w:rsidRDefault="006F272F">
      <w:pPr>
        <w:pStyle w:val="ConsPlusNonformat0"/>
        <w:jc w:val="both"/>
      </w:pPr>
      <w:r>
        <w:t>7. Наличие документации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>8. Прочие сведения _______________________________________________________.</w:t>
      </w:r>
    </w:p>
    <w:p w:rsidR="006E4F07" w:rsidRDefault="006F272F">
      <w:pPr>
        <w:pStyle w:val="ConsPlusNonformat0"/>
        <w:jc w:val="both"/>
      </w:pPr>
      <w:r>
        <w:t>9. Настоящий акт составлен в 2 экземплярах (по одному экземпляру для каждой</w:t>
      </w:r>
    </w:p>
    <w:p w:rsidR="006E4F07" w:rsidRDefault="006F272F">
      <w:pPr>
        <w:pStyle w:val="ConsPlusNonformat0"/>
        <w:jc w:val="both"/>
      </w:pPr>
      <w:r>
        <w:t>из сторон), имеющих одинаковую юридическую силу.</w:t>
      </w:r>
    </w:p>
    <w:p w:rsidR="006E4F07" w:rsidRDefault="006E4F07">
      <w:pPr>
        <w:pStyle w:val="ConsPlusNonformat0"/>
        <w:jc w:val="both"/>
      </w:pPr>
    </w:p>
    <w:p w:rsidR="006E4F07" w:rsidRDefault="006F272F">
      <w:pPr>
        <w:pStyle w:val="ConsPlusNonformat0"/>
        <w:jc w:val="both"/>
      </w:pPr>
      <w:r>
        <w:t xml:space="preserve">                                  Подписи</w:t>
      </w:r>
    </w:p>
    <w:p w:rsidR="006E4F07" w:rsidRDefault="006E4F0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22"/>
      </w:tblGrid>
      <w:tr w:rsidR="006E4F0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F272F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F272F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6E4F0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F07" w:rsidRDefault="006F272F">
            <w:pPr>
              <w:pStyle w:val="ConsPlusNormal0"/>
            </w:pPr>
            <w:r>
              <w:t>Дата подписания "__" _____________ 20__ г.</w:t>
            </w:r>
          </w:p>
        </w:tc>
      </w:tr>
    </w:tbl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  <w:outlineLvl w:val="1"/>
      </w:pPr>
      <w:r>
        <w:t>Приложение N 2</w:t>
      </w:r>
    </w:p>
    <w:p w:rsidR="006E4F07" w:rsidRDefault="006F272F">
      <w:pPr>
        <w:pStyle w:val="ConsPlusNormal0"/>
        <w:jc w:val="right"/>
      </w:pPr>
      <w:r>
        <w:t>к Правилам подключения</w:t>
      </w:r>
    </w:p>
    <w:p w:rsidR="006E4F07" w:rsidRDefault="006F272F">
      <w:pPr>
        <w:pStyle w:val="ConsPlusNormal0"/>
        <w:jc w:val="right"/>
      </w:pPr>
      <w:r>
        <w:lastRenderedPageBreak/>
        <w:t>(технологического присоединения)</w:t>
      </w:r>
    </w:p>
    <w:p w:rsidR="006E4F07" w:rsidRDefault="006F272F">
      <w:pPr>
        <w:pStyle w:val="ConsPlusNormal0"/>
        <w:jc w:val="right"/>
      </w:pPr>
      <w:r>
        <w:t>к системам теплоснабжения,</w:t>
      </w:r>
    </w:p>
    <w:p w:rsidR="006E4F07" w:rsidRDefault="006F272F">
      <w:pPr>
        <w:pStyle w:val="ConsPlusNormal0"/>
        <w:jc w:val="right"/>
      </w:pPr>
      <w:r>
        <w:t>включая правила недискриминационного</w:t>
      </w:r>
    </w:p>
    <w:p w:rsidR="006E4F07" w:rsidRDefault="006F272F">
      <w:pPr>
        <w:pStyle w:val="ConsPlusNormal0"/>
        <w:jc w:val="right"/>
      </w:pPr>
      <w:r>
        <w:t>доступа к услугам по подключению</w:t>
      </w:r>
    </w:p>
    <w:p w:rsidR="006E4F07" w:rsidRDefault="006F272F">
      <w:pPr>
        <w:pStyle w:val="ConsPlusNormal0"/>
        <w:jc w:val="right"/>
      </w:pPr>
      <w:r>
        <w:t>(технологическому присоединению)</w:t>
      </w:r>
    </w:p>
    <w:p w:rsidR="006E4F07" w:rsidRDefault="006F272F">
      <w:pPr>
        <w:pStyle w:val="ConsPlusNormal0"/>
        <w:jc w:val="right"/>
      </w:pPr>
      <w:r>
        <w:t>к системам теплоснабжения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</w:pPr>
      <w:r>
        <w:t>(форма)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nformat0"/>
        <w:jc w:val="both"/>
      </w:pPr>
      <w:bookmarkStart w:id="65" w:name="P653"/>
      <w:bookmarkEnd w:id="65"/>
      <w:r>
        <w:t xml:space="preserve">                 </w:t>
      </w:r>
      <w:r>
        <w:t xml:space="preserve">                   АКТ</w:t>
      </w:r>
    </w:p>
    <w:p w:rsidR="006E4F07" w:rsidRDefault="006F272F">
      <w:pPr>
        <w:pStyle w:val="ConsPlusNonformat0"/>
        <w:jc w:val="both"/>
      </w:pPr>
      <w:r>
        <w:t xml:space="preserve">           о подключении (технологическом присоединении) объекта</w:t>
      </w:r>
    </w:p>
    <w:p w:rsidR="006E4F07" w:rsidRDefault="006F272F">
      <w:pPr>
        <w:pStyle w:val="ConsPlusNonformat0"/>
        <w:jc w:val="both"/>
      </w:pPr>
      <w:r>
        <w:t xml:space="preserve">                         к системе теплоснабжения</w:t>
      </w:r>
    </w:p>
    <w:p w:rsidR="006E4F07" w:rsidRDefault="006E4F07">
      <w:pPr>
        <w:pStyle w:val="ConsPlusNonformat0"/>
        <w:jc w:val="both"/>
      </w:pPr>
    </w:p>
    <w:p w:rsidR="006E4F07" w:rsidRDefault="006F272F">
      <w:pPr>
        <w:pStyle w:val="ConsPlusNonformat0"/>
        <w:jc w:val="both"/>
      </w:pPr>
      <w:r>
        <w:t>__________________________________________________________________________,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    (наименование организации)</w:t>
      </w:r>
    </w:p>
    <w:p w:rsidR="006E4F07" w:rsidRDefault="006F272F">
      <w:pPr>
        <w:pStyle w:val="ConsPlusNonformat0"/>
        <w:jc w:val="both"/>
      </w:pPr>
      <w:r>
        <w:t>именуемое в дальнейшем исполнителем, в лице 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(наименование должности, фамилия, имя, </w:t>
      </w:r>
      <w:r>
        <w:t>отчество</w:t>
      </w:r>
    </w:p>
    <w:p w:rsidR="006E4F07" w:rsidRDefault="006F272F">
      <w:pPr>
        <w:pStyle w:val="ConsPlusNonformat0"/>
        <w:jc w:val="both"/>
      </w:pPr>
      <w:r>
        <w:t xml:space="preserve">                     лица - представителя организации)</w:t>
      </w:r>
    </w:p>
    <w:p w:rsidR="006E4F07" w:rsidRDefault="006F272F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          (устав, доверенность или иной документ)</w:t>
      </w:r>
    </w:p>
    <w:p w:rsidR="006E4F07" w:rsidRDefault="006F272F">
      <w:pPr>
        <w:pStyle w:val="ConsPlusNonformat0"/>
        <w:jc w:val="both"/>
      </w:pPr>
      <w:r>
        <w:t>с одной стороны, и ___________________________</w:t>
      </w:r>
      <w:r>
        <w:t>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(полное наименование заявителя - юридического лица;</w:t>
      </w:r>
    </w:p>
    <w:p w:rsidR="006E4F07" w:rsidRDefault="006F272F">
      <w:pPr>
        <w:pStyle w:val="ConsPlusNonformat0"/>
        <w:jc w:val="both"/>
      </w:pPr>
      <w:r>
        <w:t xml:space="preserve">                    фамилия, имя, отчество заявителя - физического лица)</w:t>
      </w:r>
    </w:p>
    <w:p w:rsidR="006E4F07" w:rsidRDefault="006F272F">
      <w:pPr>
        <w:pStyle w:val="ConsPlusNonformat0"/>
        <w:jc w:val="both"/>
      </w:pPr>
      <w:r>
        <w:t>именуемое в дальнейшем заявителем, в лице ________________________________,</w:t>
      </w:r>
    </w:p>
    <w:p w:rsidR="006E4F07" w:rsidRDefault="006F272F">
      <w:pPr>
        <w:pStyle w:val="ConsPlusNonformat0"/>
        <w:jc w:val="both"/>
      </w:pPr>
      <w:r>
        <w:t xml:space="preserve">     </w:t>
      </w:r>
      <w:r>
        <w:t xml:space="preserve">                                      (фамилия, имя, отчество лица -</w:t>
      </w:r>
    </w:p>
    <w:p w:rsidR="006E4F07" w:rsidRDefault="006F272F">
      <w:pPr>
        <w:pStyle w:val="ConsPlusNonformat0"/>
        <w:jc w:val="both"/>
      </w:pPr>
      <w:r>
        <w:t xml:space="preserve">                                              представителя заявителя)</w:t>
      </w:r>
    </w:p>
    <w:p w:rsidR="006E4F07" w:rsidRDefault="006F272F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6E4F07" w:rsidRDefault="006F272F">
      <w:pPr>
        <w:pStyle w:val="ConsPlusNonformat0"/>
        <w:jc w:val="both"/>
      </w:pPr>
      <w:r>
        <w:t xml:space="preserve">                              (устав, до</w:t>
      </w:r>
      <w:r>
        <w:t>веренность или иной документ)</w:t>
      </w:r>
    </w:p>
    <w:p w:rsidR="006E4F07" w:rsidRDefault="006F272F">
      <w:pPr>
        <w:pStyle w:val="ConsPlusNonformat0"/>
        <w:jc w:val="both"/>
      </w:pPr>
      <w:r>
        <w:t>с другой стороны, именуемые в дальнейшем сторонами, составили настоящий</w:t>
      </w:r>
    </w:p>
    <w:p w:rsidR="006E4F07" w:rsidRDefault="006F272F">
      <w:pPr>
        <w:pStyle w:val="ConsPlusNonformat0"/>
        <w:jc w:val="both"/>
      </w:pPr>
      <w:r>
        <w:t>акт о нижеследующем:</w:t>
      </w:r>
    </w:p>
    <w:p w:rsidR="006E4F07" w:rsidRDefault="006F272F">
      <w:pPr>
        <w:pStyle w:val="ConsPlusNonformat0"/>
        <w:jc w:val="both"/>
      </w:pPr>
      <w:r>
        <w:t xml:space="preserve">    1.  </w:t>
      </w:r>
      <w:proofErr w:type="gramStart"/>
      <w:r>
        <w:t>Исполнитель  выполнил</w:t>
      </w:r>
      <w:proofErr w:type="gramEnd"/>
      <w:r>
        <w:t xml:space="preserve">  мероприятия по подключению (технологическому</w:t>
      </w:r>
    </w:p>
    <w:p w:rsidR="006E4F07" w:rsidRDefault="006F272F">
      <w:pPr>
        <w:pStyle w:val="ConsPlusNonformat0"/>
        <w:jc w:val="both"/>
      </w:pPr>
      <w:r>
        <w:t>присоединению</w:t>
      </w:r>
      <w:proofErr w:type="gramStart"/>
      <w:r>
        <w:t>),  предусмотренные</w:t>
      </w:r>
      <w:proofErr w:type="gramEnd"/>
      <w:r>
        <w:t xml:space="preserve">  договором о подключении</w:t>
      </w:r>
      <w:r>
        <w:t xml:space="preserve"> объекта к системе</w:t>
      </w:r>
    </w:p>
    <w:p w:rsidR="006E4F07" w:rsidRDefault="006F272F">
      <w:pPr>
        <w:pStyle w:val="ConsPlusNonformat0"/>
        <w:jc w:val="both"/>
      </w:pPr>
      <w:proofErr w:type="gramStart"/>
      <w:r>
        <w:t>теплоснабжения  от</w:t>
      </w:r>
      <w:proofErr w:type="gramEnd"/>
      <w:r>
        <w:t xml:space="preserve">  "__" _______ 20__ г. N ____ (далее - договор), в полном</w:t>
      </w:r>
    </w:p>
    <w:p w:rsidR="006E4F07" w:rsidRDefault="006F272F">
      <w:pPr>
        <w:pStyle w:val="ConsPlusNonformat0"/>
        <w:jc w:val="both"/>
      </w:pPr>
      <w:r>
        <w:t>объеме.</w:t>
      </w:r>
    </w:p>
    <w:p w:rsidR="006E4F07" w:rsidRDefault="006F272F">
      <w:pPr>
        <w:pStyle w:val="ConsPlusNonformat0"/>
        <w:jc w:val="both"/>
      </w:pPr>
      <w:r>
        <w:t xml:space="preserve">    2.   Заявитель   выполнил   </w:t>
      </w:r>
      <w:proofErr w:type="gramStart"/>
      <w:r>
        <w:t>мероприятия,  предусмотренные</w:t>
      </w:r>
      <w:proofErr w:type="gramEnd"/>
      <w:r>
        <w:t xml:space="preserve">  договором  и</w:t>
      </w:r>
    </w:p>
    <w:p w:rsidR="006E4F07" w:rsidRDefault="006F272F">
      <w:pPr>
        <w:pStyle w:val="ConsPlusNonformat0"/>
        <w:jc w:val="both"/>
      </w:pPr>
      <w:r>
        <w:t>условиями подключения (технологического присоединения) N _______.</w:t>
      </w:r>
    </w:p>
    <w:p w:rsidR="006E4F07" w:rsidRDefault="006F272F">
      <w:pPr>
        <w:pStyle w:val="ConsPlusNonformat0"/>
        <w:jc w:val="both"/>
      </w:pPr>
      <w:r>
        <w:t xml:space="preserve">    3.   Заявителем   получен   акт   о   готовности   </w:t>
      </w:r>
      <w:proofErr w:type="gramStart"/>
      <w:r>
        <w:t>внутриплощадочных  и</w:t>
      </w:r>
      <w:proofErr w:type="gramEnd"/>
    </w:p>
    <w:p w:rsidR="006E4F07" w:rsidRDefault="006F272F">
      <w:pPr>
        <w:pStyle w:val="ConsPlusNonformat0"/>
        <w:jc w:val="both"/>
      </w:pPr>
      <w:proofErr w:type="gramStart"/>
      <w:r>
        <w:t>внутридомовых  сетей</w:t>
      </w:r>
      <w:proofErr w:type="gramEnd"/>
      <w:r>
        <w:t xml:space="preserve"> и оборудования подключаемого объекта к подаче тепловой</w:t>
      </w:r>
    </w:p>
    <w:p w:rsidR="006E4F07" w:rsidRDefault="006F272F">
      <w:pPr>
        <w:pStyle w:val="ConsPlusNonformat0"/>
        <w:jc w:val="both"/>
      </w:pPr>
      <w:r>
        <w:t>энергии и теплоносителя.</w:t>
      </w:r>
    </w:p>
    <w:p w:rsidR="006E4F07" w:rsidRDefault="006F272F">
      <w:pPr>
        <w:pStyle w:val="ConsPlusNonformat0"/>
        <w:jc w:val="both"/>
      </w:pPr>
      <w:r>
        <w:t xml:space="preserve">    4.  Существующая тепловая нагрузка объекта подключения в точках (точке)</w:t>
      </w:r>
    </w:p>
    <w:p w:rsidR="006E4F07" w:rsidRDefault="006F272F">
      <w:pPr>
        <w:pStyle w:val="ConsPlusNonformat0"/>
        <w:jc w:val="both"/>
      </w:pPr>
      <w:r>
        <w:t>под</w:t>
      </w:r>
      <w:r>
        <w:t>ключения (за исключением нового подключения) составляет ____ Гкал/ч.</w:t>
      </w:r>
    </w:p>
    <w:p w:rsidR="006E4F07" w:rsidRDefault="006F272F">
      <w:pPr>
        <w:pStyle w:val="ConsPlusNonformat0"/>
        <w:jc w:val="both"/>
      </w:pPr>
      <w:r>
        <w:t xml:space="preserve">    5. Подключенная максимальная тепловая нагрузка объекта в точках (точке)</w:t>
      </w:r>
    </w:p>
    <w:p w:rsidR="006E4F07" w:rsidRDefault="006F272F">
      <w:pPr>
        <w:pStyle w:val="ConsPlusNonformat0"/>
        <w:jc w:val="both"/>
      </w:pPr>
      <w:r>
        <w:t>подключения составляет _________ Гкал/ч.</w:t>
      </w:r>
    </w:p>
    <w:p w:rsidR="006E4F07" w:rsidRDefault="006F272F">
      <w:pPr>
        <w:pStyle w:val="ConsPlusNonformat0"/>
        <w:jc w:val="both"/>
      </w:pPr>
      <w:r>
        <w:t xml:space="preserve">    6.  </w:t>
      </w:r>
      <w:proofErr w:type="gramStart"/>
      <w:r>
        <w:t>Географическое  местонахождение</w:t>
      </w:r>
      <w:proofErr w:type="gramEnd"/>
      <w:r>
        <w:t xml:space="preserve">  и  обозначение  точки  подключения</w:t>
      </w:r>
    </w:p>
    <w:p w:rsidR="006E4F07" w:rsidRDefault="006F272F">
      <w:pPr>
        <w:pStyle w:val="ConsPlusNonformat0"/>
        <w:jc w:val="both"/>
      </w:pPr>
      <w:r>
        <w:t>объекта      на       технологической       схеме       тепловых      сетей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 7.  Узел учета тепловой </w:t>
      </w:r>
      <w:r>
        <w:t>энергии и теплоносителей допущен к эксплуатации</w:t>
      </w:r>
    </w:p>
    <w:p w:rsidR="006E4F07" w:rsidRDefault="006F272F">
      <w:pPr>
        <w:pStyle w:val="ConsPlusNonformat0"/>
        <w:jc w:val="both"/>
      </w:pPr>
      <w:r>
        <w:t>по следующим результатам проверки узла учета: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 xml:space="preserve">          </w:t>
      </w:r>
      <w:r>
        <w:t xml:space="preserve">       (дата, время, местонахождение узла учета)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 xml:space="preserve">        (фамилия, имя, отчество, должности и контактные данные лиц,</w:t>
      </w:r>
    </w:p>
    <w:p w:rsidR="006E4F07" w:rsidRDefault="006F272F">
      <w:pPr>
        <w:pStyle w:val="ConsPlusNonformat0"/>
        <w:jc w:val="both"/>
      </w:pPr>
      <w:r>
        <w:t xml:space="preserve">                принимавших участие в проверке узла учета)</w:t>
      </w:r>
    </w:p>
    <w:p w:rsidR="006E4F07" w:rsidRDefault="006F272F">
      <w:pPr>
        <w:pStyle w:val="ConsPlusNonformat0"/>
        <w:jc w:val="both"/>
      </w:pPr>
      <w:r>
        <w:lastRenderedPageBreak/>
        <w:t>____</w:t>
      </w:r>
      <w:r>
        <w:t>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 xml:space="preserve">                     (результаты проверки узла учета)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      (показания приборов учета на момент завершени</w:t>
      </w:r>
      <w:r>
        <w:t>я процедуры</w:t>
      </w:r>
    </w:p>
    <w:p w:rsidR="006E4F07" w:rsidRDefault="006F272F">
      <w:pPr>
        <w:pStyle w:val="ConsPlusNonformat0"/>
        <w:jc w:val="both"/>
      </w:pPr>
      <w:r>
        <w:t xml:space="preserve">          допуска узла учета к эксплуатации, места на узле учета,</w:t>
      </w:r>
    </w:p>
    <w:p w:rsidR="006E4F07" w:rsidRDefault="006F272F">
      <w:pPr>
        <w:pStyle w:val="ConsPlusNonformat0"/>
        <w:jc w:val="both"/>
      </w:pPr>
      <w:r>
        <w:t xml:space="preserve">                 в которых установлены контрольные пломбы)</w:t>
      </w:r>
    </w:p>
    <w:p w:rsidR="006E4F07" w:rsidRDefault="006F272F">
      <w:pPr>
        <w:pStyle w:val="ConsPlusNonformat0"/>
        <w:jc w:val="both"/>
      </w:pPr>
      <w:r>
        <w:t xml:space="preserve">    8.   Границей   раздела   балансовой   принадлежности   </w:t>
      </w:r>
      <w:proofErr w:type="gramStart"/>
      <w:r>
        <w:t>тепловых  сетей</w:t>
      </w:r>
      <w:proofErr w:type="gramEnd"/>
    </w:p>
    <w:p w:rsidR="006E4F07" w:rsidRDefault="006F272F">
      <w:pPr>
        <w:pStyle w:val="ConsPlusNonformat0"/>
        <w:jc w:val="both"/>
      </w:pPr>
      <w:r>
        <w:t>(</w:t>
      </w:r>
      <w:proofErr w:type="spellStart"/>
      <w:proofErr w:type="gramStart"/>
      <w:r>
        <w:t>теплопотребляющих</w:t>
      </w:r>
      <w:proofErr w:type="spellEnd"/>
      <w:r>
        <w:t xml:space="preserve">  установок</w:t>
      </w:r>
      <w:proofErr w:type="gramEnd"/>
      <w:r>
        <w:t xml:space="preserve">   и  источник</w:t>
      </w:r>
      <w:r>
        <w:t>ов  тепловой  энергии)  является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(адрес, наименование объекта и оборудования, по которым определяется</w:t>
      </w:r>
    </w:p>
    <w:p w:rsidR="006E4F07" w:rsidRDefault="006F272F">
      <w:pPr>
        <w:pStyle w:val="ConsPlusNonformat0"/>
        <w:jc w:val="both"/>
      </w:pPr>
      <w:r>
        <w:t xml:space="preserve">             граница балансовой принадлежности тепловых сетей)</w:t>
      </w:r>
    </w:p>
    <w:p w:rsidR="006E4F07" w:rsidRDefault="006E4F07">
      <w:pPr>
        <w:pStyle w:val="ConsPlusNonformat0"/>
        <w:jc w:val="both"/>
      </w:pPr>
    </w:p>
    <w:p w:rsidR="006E4F07" w:rsidRDefault="006F272F">
      <w:pPr>
        <w:pStyle w:val="ConsPlusNonformat0"/>
        <w:jc w:val="both"/>
      </w:pPr>
      <w:r>
        <w:t xml:space="preserve">          С</w:t>
      </w:r>
      <w:r>
        <w:t>хема границы балансовой принадлежности тепловых сетей</w:t>
      </w:r>
    </w:p>
    <w:p w:rsidR="006E4F07" w:rsidRDefault="006E4F07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11"/>
        <w:gridCol w:w="2494"/>
      </w:tblGrid>
      <w:tr w:rsidR="006E4F07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E4F07">
      <w:pPr>
        <w:pStyle w:val="ConsPlusNormal0"/>
        <w:jc w:val="both"/>
      </w:pPr>
    </w:p>
    <w:p w:rsidR="006E4F07" w:rsidRDefault="006F272F">
      <w:pPr>
        <w:pStyle w:val="ConsPlusNonformat0"/>
        <w:jc w:val="both"/>
      </w:pPr>
      <w:r>
        <w:t xml:space="preserve">    Прочие    сведения    по   установлению   границ   раздела   балансовой</w:t>
      </w:r>
    </w:p>
    <w:p w:rsidR="006E4F07" w:rsidRDefault="006F272F">
      <w:pPr>
        <w:pStyle w:val="ConsPlusNonformat0"/>
        <w:jc w:val="both"/>
      </w:pPr>
      <w:r>
        <w:t>принадлежности тепловых сетей 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 9. Границей раздела </w:t>
      </w:r>
      <w:proofErr w:type="gramStart"/>
      <w:r>
        <w:t>эксплуатационной  ответственности</w:t>
      </w:r>
      <w:proofErr w:type="gramEnd"/>
      <w:r>
        <w:t xml:space="preserve">  сторон  является</w:t>
      </w:r>
    </w:p>
    <w:p w:rsidR="006E4F07" w:rsidRDefault="006F272F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(адрес, наименование объекта и оборудования, по котор</w:t>
      </w:r>
      <w:r>
        <w:t>ым определяется</w:t>
      </w:r>
    </w:p>
    <w:p w:rsidR="006E4F07" w:rsidRDefault="006F272F">
      <w:pPr>
        <w:pStyle w:val="ConsPlusNonformat0"/>
        <w:jc w:val="both"/>
      </w:pPr>
      <w:r>
        <w:t xml:space="preserve">             граница эксплуатационной ответственности сторон)</w:t>
      </w:r>
    </w:p>
    <w:p w:rsidR="006E4F07" w:rsidRDefault="006E4F07">
      <w:pPr>
        <w:pStyle w:val="ConsPlusNonformat0"/>
        <w:jc w:val="both"/>
      </w:pPr>
    </w:p>
    <w:p w:rsidR="006E4F07" w:rsidRDefault="006F272F">
      <w:pPr>
        <w:pStyle w:val="ConsPlusNonformat0"/>
        <w:jc w:val="both"/>
      </w:pPr>
      <w:r>
        <w:t xml:space="preserve">           Схема границ эксплуатационной ответственности сторон</w:t>
      </w:r>
    </w:p>
    <w:p w:rsidR="006E4F07" w:rsidRDefault="006E4F07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4111"/>
        <w:gridCol w:w="2494"/>
      </w:tblGrid>
      <w:tr w:rsidR="006E4F07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E4F07">
      <w:pPr>
        <w:pStyle w:val="ConsPlusNormal0"/>
        <w:jc w:val="both"/>
      </w:pPr>
    </w:p>
    <w:p w:rsidR="006E4F07" w:rsidRDefault="006F272F">
      <w:pPr>
        <w:pStyle w:val="ConsPlusNonformat0"/>
        <w:jc w:val="both"/>
      </w:pPr>
      <w:r>
        <w:t xml:space="preserve">    Прочие   сведения   </w:t>
      </w:r>
      <w:proofErr w:type="gramStart"/>
      <w:r>
        <w:t>по  установлению</w:t>
      </w:r>
      <w:proofErr w:type="gramEnd"/>
      <w:r>
        <w:t xml:space="preserve">  границ  раздела  эксплуатационной</w:t>
      </w:r>
    </w:p>
    <w:p w:rsidR="006E4F07" w:rsidRDefault="006F272F">
      <w:pPr>
        <w:pStyle w:val="ConsPlusNonformat0"/>
        <w:jc w:val="both"/>
      </w:pPr>
      <w:r>
        <w:t>ответственности сторон ____________________________________________________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___________________________________________________________________________</w:t>
      </w:r>
    </w:p>
    <w:p w:rsidR="006E4F07" w:rsidRDefault="006F272F">
      <w:pPr>
        <w:pStyle w:val="ConsPlusNonformat0"/>
        <w:jc w:val="both"/>
      </w:pPr>
      <w:r>
        <w:t>__________________________________________________________________________.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 10.  </w:t>
      </w:r>
      <w:proofErr w:type="gramStart"/>
      <w:r>
        <w:t>Замечания  к</w:t>
      </w:r>
      <w:proofErr w:type="gramEnd"/>
      <w:r>
        <w:t xml:space="preserve">  выпол</w:t>
      </w:r>
      <w:r>
        <w:t>нению работ по подключению на момент подписания</w:t>
      </w:r>
    </w:p>
    <w:p w:rsidR="006E4F07" w:rsidRDefault="006F272F">
      <w:pPr>
        <w:pStyle w:val="ConsPlusNonformat0"/>
        <w:jc w:val="both"/>
      </w:pPr>
      <w:r>
        <w:t>настоящего акта у сторон отсутствуют.</w:t>
      </w:r>
    </w:p>
    <w:p w:rsidR="006E4F07" w:rsidRDefault="006F272F">
      <w:pPr>
        <w:pStyle w:val="ConsPlusNonformat0"/>
        <w:jc w:val="both"/>
      </w:pPr>
      <w:r>
        <w:t xml:space="preserve">    11.  </w:t>
      </w:r>
      <w:proofErr w:type="gramStart"/>
      <w:r>
        <w:t>Стоимость  оказанных</w:t>
      </w:r>
      <w:proofErr w:type="gramEnd"/>
      <w:r>
        <w:t xml:space="preserve">  услуг  по  договору  о подключении к системе</w:t>
      </w:r>
    </w:p>
    <w:p w:rsidR="006E4F07" w:rsidRDefault="006F272F">
      <w:pPr>
        <w:pStyle w:val="ConsPlusNonformat0"/>
        <w:jc w:val="both"/>
      </w:pPr>
      <w:r>
        <w:t>теплоснабжения составила _______________ (__________________</w:t>
      </w:r>
      <w:proofErr w:type="gramStart"/>
      <w:r>
        <w:t>),  в</w:t>
      </w:r>
      <w:proofErr w:type="gramEnd"/>
      <w:r>
        <w:t xml:space="preserve"> том числе</w:t>
      </w:r>
    </w:p>
    <w:p w:rsidR="006E4F07" w:rsidRDefault="006F272F">
      <w:pPr>
        <w:pStyle w:val="ConsPlusNonformat0"/>
        <w:jc w:val="both"/>
      </w:pPr>
      <w:r>
        <w:t>налог на добавленную стоимость в размере 20 процентов _____________________</w:t>
      </w:r>
    </w:p>
    <w:p w:rsidR="006E4F07" w:rsidRDefault="006F272F">
      <w:pPr>
        <w:pStyle w:val="ConsPlusNonformat0"/>
        <w:jc w:val="both"/>
      </w:pPr>
      <w:r>
        <w:t>(____________________________).</w:t>
      </w:r>
    </w:p>
    <w:p w:rsidR="006E4F07" w:rsidRDefault="006F272F">
      <w:pPr>
        <w:pStyle w:val="ConsPlusNonformat0"/>
        <w:jc w:val="both"/>
      </w:pPr>
      <w:r>
        <w:t xml:space="preserve">    12. Прочие сведения __________________________________________________.</w:t>
      </w:r>
    </w:p>
    <w:p w:rsidR="006E4F07" w:rsidRDefault="006F272F">
      <w:pPr>
        <w:pStyle w:val="ConsPlusNonformat0"/>
        <w:jc w:val="both"/>
      </w:pPr>
      <w:r>
        <w:t xml:space="preserve">    13.  </w:t>
      </w:r>
      <w:proofErr w:type="gramStart"/>
      <w:r>
        <w:t>Настоящий  акт</w:t>
      </w:r>
      <w:proofErr w:type="gramEnd"/>
      <w:r>
        <w:t xml:space="preserve"> составлен в 2 экземплярах (по одному экземпляру </w:t>
      </w:r>
      <w:r>
        <w:t>для</w:t>
      </w:r>
    </w:p>
    <w:p w:rsidR="006E4F07" w:rsidRDefault="006F272F">
      <w:pPr>
        <w:pStyle w:val="ConsPlusNonformat0"/>
        <w:jc w:val="both"/>
      </w:pPr>
      <w:r>
        <w:t>каждой из сторон), имеющих одинаковую юридическую силу.</w:t>
      </w:r>
    </w:p>
    <w:p w:rsidR="006E4F07" w:rsidRDefault="006E4F07">
      <w:pPr>
        <w:pStyle w:val="ConsPlusNonformat0"/>
        <w:jc w:val="both"/>
      </w:pPr>
    </w:p>
    <w:p w:rsidR="006E4F07" w:rsidRDefault="006F272F">
      <w:pPr>
        <w:pStyle w:val="ConsPlusNonformat0"/>
        <w:jc w:val="both"/>
      </w:pPr>
      <w:r>
        <w:t xml:space="preserve">                                  Подписи</w:t>
      </w:r>
    </w:p>
    <w:p w:rsidR="006E4F07" w:rsidRDefault="006E4F0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3"/>
        <w:gridCol w:w="340"/>
        <w:gridCol w:w="4353"/>
      </w:tblGrid>
      <w:tr w:rsidR="006E4F07"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F272F">
            <w:pPr>
              <w:pStyle w:val="ConsPlusNormal0"/>
              <w:jc w:val="both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F272F">
            <w:pPr>
              <w:pStyle w:val="ConsPlusNormal0"/>
              <w:jc w:val="both"/>
            </w:pPr>
            <w:r>
              <w:t>Заявитель</w:t>
            </w:r>
          </w:p>
        </w:tc>
      </w:tr>
      <w:tr w:rsidR="006E4F07"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blPrEx>
          <w:tblBorders>
            <w:insideH w:val="single" w:sz="4" w:space="0" w:color="auto"/>
          </w:tblBorders>
        </w:tblPrEx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blPrEx>
          <w:tblBorders>
            <w:insideH w:val="single" w:sz="4" w:space="0" w:color="auto"/>
          </w:tblBorders>
        </w:tblPrEx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4F07" w:rsidRDefault="006E4F07">
            <w:pPr>
              <w:pStyle w:val="ConsPlusNormal0"/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4F07" w:rsidRDefault="006E4F07">
            <w:pPr>
              <w:pStyle w:val="ConsPlusNormal0"/>
            </w:pPr>
          </w:p>
        </w:tc>
      </w:tr>
      <w:tr w:rsidR="006E4F07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F07" w:rsidRDefault="006F272F">
            <w:pPr>
              <w:pStyle w:val="ConsPlusNormal0"/>
            </w:pPr>
            <w:r>
              <w:t>Дата подписания "__" _____________ 20__ г.</w:t>
            </w:r>
          </w:p>
        </w:tc>
      </w:tr>
    </w:tbl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  <w:outlineLvl w:val="0"/>
      </w:pPr>
      <w:r>
        <w:t>Утверждены</w:t>
      </w:r>
    </w:p>
    <w:p w:rsidR="006E4F07" w:rsidRDefault="006F272F">
      <w:pPr>
        <w:pStyle w:val="ConsPlusNormal0"/>
        <w:jc w:val="right"/>
      </w:pPr>
      <w:r>
        <w:t>постановлением Правительства</w:t>
      </w:r>
    </w:p>
    <w:p w:rsidR="006E4F07" w:rsidRDefault="006F272F">
      <w:pPr>
        <w:pStyle w:val="ConsPlusNormal0"/>
        <w:jc w:val="right"/>
      </w:pPr>
      <w:r>
        <w:t>Российской Федерации</w:t>
      </w:r>
    </w:p>
    <w:p w:rsidR="006E4F07" w:rsidRDefault="006F272F">
      <w:pPr>
        <w:pStyle w:val="ConsPlusNormal0"/>
        <w:jc w:val="right"/>
      </w:pPr>
      <w:r>
        <w:t>от 30 ноября 2021 г. N 2115</w:t>
      </w:r>
    </w:p>
    <w:p w:rsidR="006E4F07" w:rsidRDefault="006E4F0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E4F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F07" w:rsidRDefault="006F272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4F07" w:rsidRDefault="006F272F">
            <w:pPr>
              <w:pStyle w:val="ConsPlusNormal0"/>
              <w:jc w:val="both"/>
            </w:pPr>
            <w:r>
              <w:rPr>
                <w:color w:val="392C69"/>
              </w:rPr>
              <w:t>Правила применяются с учетом особенностей, установленных ст. 9 Федерального закона от 01.04.2020 N 69-ФЗ (Распоряжение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F07" w:rsidRDefault="006E4F07">
            <w:pPr>
              <w:pStyle w:val="ConsPlusNormal0"/>
            </w:pPr>
          </w:p>
        </w:tc>
      </w:tr>
    </w:tbl>
    <w:p w:rsidR="006E4F07" w:rsidRDefault="006F272F">
      <w:pPr>
        <w:pStyle w:val="ConsPlusTitle0"/>
        <w:spacing w:before="300"/>
        <w:jc w:val="center"/>
      </w:pPr>
      <w:bookmarkStart w:id="66" w:name="P790"/>
      <w:bookmarkEnd w:id="66"/>
      <w:r>
        <w:t>ПРАВИЛА</w:t>
      </w:r>
    </w:p>
    <w:p w:rsidR="006E4F07" w:rsidRDefault="006F272F">
      <w:pPr>
        <w:pStyle w:val="ConsPlusTitle0"/>
        <w:jc w:val="center"/>
      </w:pPr>
      <w:r>
        <w:t>НЕДИСКРИМИНАЦИОННОГО ДОСТУПА К УСЛУГАМ ПО ПЕРЕДАЧЕ ТЕПЛОВОЙ</w:t>
      </w:r>
    </w:p>
    <w:p w:rsidR="006E4F07" w:rsidRDefault="006F272F">
      <w:pPr>
        <w:pStyle w:val="ConsPlusTitle0"/>
        <w:jc w:val="center"/>
      </w:pPr>
      <w:r>
        <w:t>ЭНЕРГИИ, ТЕПЛОНОСИТЕЛЯ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  <w:outlineLvl w:val="1"/>
      </w:pPr>
      <w:r>
        <w:t>I. Общие положения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>1. Настоящие Правила устанавливают порядок обеспечения недискриминационного доступа к услугам по передаче тепловой энергии, теплоносителя.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2. Недискриминационный доступ к услугам по передаче тепловой энергии, теплоносителя предусматривает обеспечение равных условий предоставления указанных услуг теплоснабжающим организациям и потребителям.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3. Собственники и иные законные владельцы тепловых се</w:t>
      </w:r>
      <w:r>
        <w:t xml:space="preserve">тей не вправе препятствовать передаче по их тепловым сетям тепловой энергии потребителям тепловой энергии, теплоносителя, </w:t>
      </w:r>
      <w:proofErr w:type="spellStart"/>
      <w:r>
        <w:t>теплопотребляющие</w:t>
      </w:r>
      <w:proofErr w:type="spellEnd"/>
      <w:r>
        <w:t xml:space="preserve"> установки которых присоединены в установленном порядке к таким тепловым сетям.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4. Собственники и иные законные владе</w:t>
      </w:r>
      <w:r>
        <w:t xml:space="preserve">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энергии, теплоносителя с использованием иных </w:t>
      </w:r>
      <w:r>
        <w:lastRenderedPageBreak/>
        <w:t>тепловых сетей.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5. Собственники и и</w:t>
      </w:r>
      <w:r>
        <w:t>ные законные владельцы тепловых сетей осуществляют информирование об условиях доступа к услугам по передаче тепловой энергии, теплоносителя в соответствии со стандартами раскрытия информации теплоснабжающими организациями, теплосетевыми организациями и орг</w:t>
      </w:r>
      <w:r>
        <w:t>анами регулирования, утвержденными постановлением Правительства Российской Федерации от 5 июля 2013 г. N 570 "О стандартах раскрытия информации теплоснабжающими организациями, теплосетевыми организациями и органами регулирования".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6. Доступ к услугам по пе</w:t>
      </w:r>
      <w:r>
        <w:t>редаче тепловой энергии, теплоносителя должен быть предоставлен любой теплоснабжающей организации, владеющей на праве собственности или на ином законном основании источниками тепловой энергии и (или) тепловыми сетями в системе теплоснабжения, осуществляюще</w:t>
      </w:r>
      <w:r>
        <w:t>й реализацию тепловой энергии, теплоносителя потребителям по тепловым сетям, расположенным в системе теплоснабжения такой теплоснабжающей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7. Возмещение экономически обоснованных расходов собственников и иных законных владельцев тепловых сетей </w:t>
      </w:r>
      <w:r>
        <w:t>на эксплуатацию тепловых сетей осуществляется по тарифам, установленным органом исполнительной власти субъекта Российской Федерации в области государственного регулирования цен (тарифов) (далее - орган регулирования) в соответствии с Основами ценообразован</w:t>
      </w:r>
      <w:r>
        <w:t>ия в сфере теплоснабжения и Правилами регулирования цен (тарифов) в сфере теплоснабжения, утвержденными постановлением Правительства Российской Федерации от 22 октября 2012 г. N 1075 "О ценообразовании в сфере теплоснабжения".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8. Собственники и иные законн</w:t>
      </w:r>
      <w:r>
        <w:t>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7" w:name="P804"/>
      <w:bookmarkEnd w:id="67"/>
      <w:r>
        <w:t>9. Предоставление доступ</w:t>
      </w:r>
      <w:r>
        <w:t>а к услугам по передаче тепловой энергии, теплоносителя осуществляется на основании договора на оказание услуг по передаче тепловой энергии, теплоносителя, заключенного теплосетевой организацией с теплоснабжающей организацией в порядке, установленном Прави</w:t>
      </w:r>
      <w:r>
        <w:t>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</w:t>
      </w:r>
      <w:r>
        <w:t>оссийской Федерации".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10. Существенные условия договора на оказание услуг по передаче тепловой энергии, теплоносителя установлены Федеральным законом "О теплоснабжении" и Правилами организации теплоснабжения в Российской Федерации, указанными в </w:t>
      </w:r>
      <w:hyperlink w:anchor="P804" w:tooltip="9. Предоставление доступа к услугам по передаче тепловой энергии, теплоносителя осуществляется на основании договора на оказание услуг по передаче тепловой энергии, теплоносителя, заключенного теплосетевой организацией с теплоснабжающей организацией в порядке,">
        <w:r>
          <w:rPr>
            <w:color w:val="0000FF"/>
          </w:rPr>
          <w:t>пункте 9</w:t>
        </w:r>
      </w:hyperlink>
      <w:r>
        <w:t xml:space="preserve">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11. Требования к характеристикам тепловой энергии, теплоносителя определяются договором на оказание услуг по передаче тепловой энергии, теплоносителя.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8" w:name="P807"/>
      <w:bookmarkEnd w:id="68"/>
      <w:r>
        <w:t>12. До окончания переходного периода в отношении цен</w:t>
      </w:r>
      <w:r>
        <w:t>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</w:t>
      </w:r>
      <w:r>
        <w:t>и, теплоносителя на основе долгосрочных параметров государственного регулирования цен (тарифов) в сфере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bookmarkStart w:id="69" w:name="P808"/>
      <w:bookmarkEnd w:id="69"/>
      <w:r>
        <w:lastRenderedPageBreak/>
        <w:t>13. В отношении ценовых зон теплоснабжения возмещение экономически обоснованных расходов на эксплуатацию тепловых сетей, находящихся в г</w:t>
      </w:r>
      <w:r>
        <w:t>осударственной или муниципальной собственности и являющихся объектом концессионного соглашения или договора аренды, заключенного с теплоснабжающими организациями, которым не присвоен статус единой теплоснабжающей организации, и теплосетевыми организациями,</w:t>
      </w:r>
      <w:r>
        <w:t xml:space="preserve"> осуществляется по тарифам на услуги по передаче тепловой энергии, теплоносителя, установленным органом регулирования на основе долгосрочных параметров государственного регулирования цен (тарифов) в сфере теплоснабжения (долгосрочные параметры деятельности</w:t>
      </w:r>
      <w:r>
        <w:t xml:space="preserve"> концессионера), определенных концессионным соглашением или договором аренды.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14. В отношении ценовых зон теплоснабжения, за исключением случаев, указанных в </w:t>
      </w:r>
      <w:hyperlink w:anchor="P807" w:tooltip="12.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">
        <w:r>
          <w:rPr>
            <w:color w:val="0000FF"/>
          </w:rPr>
          <w:t>пунктах 12</w:t>
        </w:r>
      </w:hyperlink>
      <w:r>
        <w:t xml:space="preserve"> и </w:t>
      </w:r>
      <w:hyperlink w:anchor="P808" w:tooltip="13. В отношении ценовых зон теплоснабжения возмещение экономически обоснованных расходов на эксплуатацию тепловых сетей, находящихся в государственной или муниципальной собственности и являющихся объектом концессионного соглашения или договора аренды, заключен">
        <w:r>
          <w:rPr>
            <w:color w:val="0000FF"/>
          </w:rPr>
          <w:t>13</w:t>
        </w:r>
      </w:hyperlink>
      <w:r>
        <w:t xml:space="preserve"> настоящи</w:t>
      </w:r>
      <w:r>
        <w:t>х Правил,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а) по ценам, определяемым по соглашению сторон, - при отсутствии между единой теплоснабжающей орг</w:t>
      </w:r>
      <w:r>
        <w:t>анизацией и теплосетевой организацией разногласий в отношении цены на услуги по передаче тепловой энергии,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б) по цене, определенной органом регулирования тарифов в соответствии с пунктом 5 статьи 23.4 Федерального закона "О теплоснабжении", </w:t>
      </w:r>
      <w:r>
        <w:t>-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энергии, теплоносителя, определяемой по соглашению сторон.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15. Стороны не вправе навязывать друг друг</w:t>
      </w:r>
      <w:r>
        <w:t>у условия договора, невыгодные для другой стороны или не относящиеся к предмету договора, экономически или технологически не обоснованные и (или) прямо не предусмотренные федеральными законами, нормативными правовыми актами Президента Российской Федерации,</w:t>
      </w:r>
      <w:r>
        <w:t xml:space="preserve"> Правительства Российской Федерации, уполномоченных федеральных органов исполнительной власти или судебными актами, требования передачи финансовых средств, иного имущества, в том числе имущественных прав, а также заключение договора при условии внесения в </w:t>
      </w:r>
      <w:r>
        <w:t>него положений относительно товара, в котором контрагент не заинтересован.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  <w:outlineLvl w:val="1"/>
      </w:pPr>
      <w:r>
        <w:t>II. Особенности заключения договоров на оказание</w:t>
      </w:r>
    </w:p>
    <w:p w:rsidR="006E4F07" w:rsidRDefault="006F272F">
      <w:pPr>
        <w:pStyle w:val="ConsPlusTitle0"/>
        <w:jc w:val="center"/>
      </w:pPr>
      <w:r>
        <w:t>услуг по передаче тепловой энергии, теплоносителя в ценовых</w:t>
      </w:r>
    </w:p>
    <w:p w:rsidR="006E4F07" w:rsidRDefault="006F272F">
      <w:pPr>
        <w:pStyle w:val="ConsPlusTitle0"/>
        <w:jc w:val="center"/>
      </w:pPr>
      <w:r>
        <w:t>зонах теплоснабжения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>16. Единая теплоснабжающая организация в течение 3 месяцев со дня начала переходного периода обязана направить теплосетевым организациям, расположенным в зоне ее деятельности, предложения о заключении договора на оказание услуг по передаче тепловой энергии</w:t>
      </w:r>
      <w:r>
        <w:t>, теплоносителя в ценовых зонах теплоснабжения.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17. Единая теплоснабжающая организация и теплоснабжающие организации, осуществляющие реализацию тепловой энергии потребителям, обязаны заключить договоры на оказание услуг по передаче тепловой энергии, теплон</w:t>
      </w:r>
      <w:r>
        <w:t>осителя в ценовых зонах теплоснабжения в объеме, необходимом для обеспечения теплоснабжения потребителей с учетом потерь тепловой энергии, теплоносителя при их передаче.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 xml:space="preserve">18. Обязательства сторон по договорам на оказание услуг по передаче тепловой энергии, </w:t>
      </w:r>
      <w:r>
        <w:t>теплоносителя в ценовых зонах теплоснабжения, заключенным до начала переходного периода, прекращаются со дня начала исполнения обязательств сторон по договорам, заключенным с единой теплоснабжающей организацией в соответствии с настоящими Правилами.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19. В </w:t>
      </w:r>
      <w:r>
        <w:t>отношении ценовых зон теплоснабжения договор на оказание услуг по передаче тепловой энергии, теплоносителя, заключаемый теплосетевой организацией с единой теплоснабжающей организацией, содержит следующие существенные условия: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а) цены на услуги по передаче тепловой энергии, теплоносителя (после окончания переходного периода);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б) максимальная величина мощности тепловых сетей, технологически присоединенных в установленном законодательством Российской Федерации порядке к источникам</w:t>
      </w:r>
      <w:r>
        <w:t xml:space="preserve"> тепловой энергии или сетям иной теплосетевой (теплоснабжающей) организации, с распределением указанной величины мощности по каждой точке подключения </w:t>
      </w:r>
      <w:proofErr w:type="spellStart"/>
      <w:r>
        <w:t>теплопотребляющих</w:t>
      </w:r>
      <w:proofErr w:type="spellEnd"/>
      <w:r>
        <w:t xml:space="preserve"> установок или тепловых сетей потребителей;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в) заявленная величина мощности, в пределах к</w:t>
      </w:r>
      <w:r>
        <w:t>оторой теплосетевая организация принимает на себя обязательства обеспечить передачу тепловой энергии,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г) значения параметров качества передаваемой тепловой энергии, теплоносителя и параметры, отражающие допустимые перерывы в теплоснабжении;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д)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энергии, теплоносителя и (или) параметров, отражающих допустимые перерывы в теплоснабжении;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е) условия и пор</w:t>
      </w:r>
      <w:r>
        <w:t>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энергии, т</w:t>
      </w:r>
      <w:r>
        <w:t>еплоносителя и (или) параметров, отражающих допустимые перерывы в теплоснабжении, повлекших по вине указанной организации превышение разрешенных отклонений значений параметров качества теплоснабжения и (или) параметров, отражающих допустимые перерывы в теп</w:t>
      </w:r>
      <w:r>
        <w:t>лоснабжении;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ж) ответственность теплосетевой организации и теплоснабжающей организации за состояние и обслуживание объектов тепловой сети, фиксируемая в акте о подключении объекта к системе теплоснабжения, содержащем информацию о разграничении балансовой п</w:t>
      </w:r>
      <w:r>
        <w:t>ринадлежности тепловых сетей и разграничении эксплуатационной ответственности сторон. Указанный акт является приложением к договору;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з) обязательства сторон по оборудованию точек приема и точек передачи приборами учета, соответствующими установленным требо</w:t>
      </w:r>
      <w:r>
        <w:t>ваниям,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эксплуатации, установленных федеральным органом исполнительной власти, осуществляющим функции по оказа</w:t>
      </w:r>
      <w:r>
        <w:t xml:space="preserve">нию государственных услуг, управлению государственным имуществом в сфере технического регулирования и метрологии, и изготовителем приборов учета. </w:t>
      </w:r>
      <w:r>
        <w:lastRenderedPageBreak/>
        <w:t>До исполнения указанных обязательств стороны договора применяют согласованный расчетный способ определения объ</w:t>
      </w:r>
      <w:r>
        <w:t>ема переданной тепловой энергии, теплоносителя;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и) расчетный порядок распределения потерь тепловой энергии, теплоносителя между тепловыми сетями каждой организации при отсутствии приборов учета на границе смежных тепловых сетей;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к) порядок обеспечения дост</w:t>
      </w:r>
      <w:r>
        <w:t>упа сторон договора или по взаимной договоренности другой организации к тепловым сетям и приборам учета;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л) порядок согласования графиков ремонта тепловых сетей и источников тепловой энергии, порядок оперативного взаимодействия диспетчерских служб;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м) поря</w:t>
      </w:r>
      <w:r>
        <w:t>док ограничения и порядок прекращения подачи тепловой энергии потребителям;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н) обязательства теплосетевой организации по строительству, реконструкции (модернизации) объектов теплоснабжения и осуществлению иных мероприятий, указанных в схеме теплоснабжения,</w:t>
      </w:r>
      <w:r>
        <w:t xml:space="preserve"> а также ответственность за неисполнение или ненадлежащее исполнение таких обязательств;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о) порядок взаимодействия при аварийных ситуациях;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п) срок начала исполнения единой теплоснабжающей организацией договора теплоснабжения, заключенного с потребителем т</w:t>
      </w:r>
      <w:r>
        <w:t>епловой энергии.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20. При наличии у единой теплоснабжающей организации договора о подключении (технологическом присоединении) </w:t>
      </w:r>
      <w:proofErr w:type="spellStart"/>
      <w:r>
        <w:t>теплопотребляющих</w:t>
      </w:r>
      <w:proofErr w:type="spellEnd"/>
      <w:r>
        <w:t xml:space="preserve"> установок и (или) источников тепловой энергии и необходимости осуществления работ непосредственно на объектах теп</w:t>
      </w:r>
      <w:r>
        <w:t>ловой сети, принадлежащих теплосетевой организации, единая теплоснабжающая организация и указанная теплосетевая организация обязаны включить в договор на оказание услуг по передаче тепловой энергии, теплоносителя в ценовых зонах теплоснабжения условия о по</w:t>
      </w:r>
      <w:r>
        <w:t xml:space="preserve">рядке, сроках осуществления работ по подключению (технологическому присоединению) </w:t>
      </w:r>
      <w:proofErr w:type="spellStart"/>
      <w:r>
        <w:t>теплопотребляющих</w:t>
      </w:r>
      <w:proofErr w:type="spellEnd"/>
      <w:r>
        <w:t xml:space="preserve"> установок и (или) источников тепловой энергии на объектах тепловой сети, принадлежащих теплосетевой организации, и способы их оплаты, если эти условия не ур</w:t>
      </w:r>
      <w:r>
        <w:t>егулированы в ином договоре, заключенном такими организациями.</w:t>
      </w: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right"/>
        <w:outlineLvl w:val="0"/>
      </w:pPr>
      <w:r>
        <w:t>Утверждены</w:t>
      </w:r>
    </w:p>
    <w:p w:rsidR="006E4F07" w:rsidRDefault="006F272F">
      <w:pPr>
        <w:pStyle w:val="ConsPlusNormal0"/>
        <w:jc w:val="right"/>
      </w:pPr>
      <w:r>
        <w:t>постановлением Правительства</w:t>
      </w:r>
    </w:p>
    <w:p w:rsidR="006E4F07" w:rsidRDefault="006F272F">
      <w:pPr>
        <w:pStyle w:val="ConsPlusNormal0"/>
        <w:jc w:val="right"/>
      </w:pPr>
      <w:r>
        <w:t>Российской Федерации</w:t>
      </w:r>
    </w:p>
    <w:p w:rsidR="006E4F07" w:rsidRDefault="006F272F">
      <w:pPr>
        <w:pStyle w:val="ConsPlusNormal0"/>
        <w:jc w:val="right"/>
      </w:pPr>
      <w:r>
        <w:t>от 30 ноября 2021 г. N 2115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Title0"/>
        <w:jc w:val="center"/>
      </w:pPr>
      <w:bookmarkStart w:id="70" w:name="P848"/>
      <w:bookmarkEnd w:id="70"/>
      <w:r>
        <w:t>ИЗМЕНЕНИЯ,</w:t>
      </w:r>
    </w:p>
    <w:p w:rsidR="006E4F07" w:rsidRDefault="006F272F">
      <w:pPr>
        <w:pStyle w:val="ConsPlusTitle0"/>
        <w:jc w:val="center"/>
      </w:pPr>
      <w:r>
        <w:t>КОТОРЫЕ ВНОСЯТСЯ В ПОСТАНОВЛЕНИЕ ПРАВИТЕЛЬСТВА РОССИЙСКОЙ</w:t>
      </w:r>
    </w:p>
    <w:p w:rsidR="006E4F07" w:rsidRDefault="006F272F">
      <w:pPr>
        <w:pStyle w:val="ConsPlusTitle0"/>
        <w:jc w:val="center"/>
      </w:pPr>
      <w:r>
        <w:t>ФЕДЕРАЦИИ ОТ 22 ОКТЯБРЯ 2012 Г. N 1075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>1. Пункт 111 Основ ценообразования в сфере теплоснабжения, утвержденных указанным постановлением, признать утратившим силу.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2. В Правилах регулирования цен (тарифов) в сфере теплоснабжения, утвержденных указанным пос</w:t>
      </w:r>
      <w:r>
        <w:t>тановлением: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а) пункт 11(1) дополнить словами ",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теплоснабжения, подтвержденных заключением экспертизы проектной д</w:t>
      </w:r>
      <w:r>
        <w:t>окументации";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б) пункт 39(7) изложить в следующей редакции: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"39(7). К заявлению об установлении платы за подключение в индивидуальном порядке, а также в случае, когда размер платы за подключение в ценовых зонах теплоснабжения определяется органом регулиров</w:t>
      </w:r>
      <w:r>
        <w:t>ания, прилагаются документы и материалы, предусмотренные подпунктами "а", "б", "г" и "е" пункта 39(6) настоящих Правил, в том числе в отношении всех регулируемых организаций, которым необходимо реализовать мероприятия по созданию технической возможности ук</w:t>
      </w:r>
      <w:r>
        <w:t>азанного подключения, которые определяются в соответствии с Правилами подключения (технологического присоединения) к системам теплоснабжения, утвержденными постановлением Правительства Российской Федерации от 5 июля 2018 г. N 787 "О подключении (технологич</w:t>
      </w:r>
      <w:r>
        <w:t>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Федерации".";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в) пункт 39(8) дополнить абзацами следующего содержа</w:t>
      </w:r>
      <w:r>
        <w:t>ния: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"В случае установления платы за подключение (технологическое присоединение) орган регулирования проводит экспертизу предложений об установлении платы за подключение.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Экспертное заключение органа регулирования, а также экспертные заключения, представле</w:t>
      </w:r>
      <w:r>
        <w:t>нные по инициативе регулируемых организаций, потребителей и (или) иных заинтересованных организаций, приобщаются к делу об установлении платы за подключение. Орган регулирования не вправе запрашивать экспертное заключение у регулируемой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Экспер</w:t>
      </w:r>
      <w:r>
        <w:t>тное заключение органа регулирования должно содержать анализ экономической обоснованности расчета платы за подключение (технологическое присоединение) к системам теплоснабжения в соответствии с Основами ценообразования и методическими указаниями, утвержден</w:t>
      </w:r>
      <w:r>
        <w:t>ными постановлением Правительства Российской Федерации от 22 октября 2012 г. N 1075 "О ценообразовании в сфере теплоснабжения".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Лицо, в отношении которого рассматриваются материалы для установления индивидуальной платы за подключение, вправе запрашивать и </w:t>
      </w:r>
      <w:r>
        <w:t>получать от правообладателя тепловых сетей, с которым планируется заключение договора о подключении, сведения, документы, материалы, направленные в орган регулирования в целях установления платы за подключение.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Правообладатель тепловых сетей не позднее 5 д</w:t>
      </w:r>
      <w:r>
        <w:t xml:space="preserve">ней после поступления запроса о предоставлении материалов, сведений, документов направляет согласно запросу лица, указанного </w:t>
      </w:r>
      <w:r>
        <w:lastRenderedPageBreak/>
        <w:t>в абзаце третьем настоящего пункта, информацию, за исключение графического месторасположения тепловых сетей и документов, относящих</w:t>
      </w:r>
      <w:r>
        <w:t>ся к государственной тайне в соответствии с требованиями законодательства Российской Федерации.";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г) дополнить пунктом 39(10) следующего содержания: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"39(10). Открытие дел об установлении платы за подключение (технологическое присоединение) к системе теплос</w:t>
      </w:r>
      <w:r>
        <w:t>набжения осуществляется по правилам, установленным разделом IV настоящих Правил, с учетом особенностей, установленных пунктами 39(1) - 39(9) настоящих Правил.";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 xml:space="preserve">д) дополнить разделом </w:t>
      </w:r>
      <w:proofErr w:type="gramStart"/>
      <w:r>
        <w:t>IV(</w:t>
      </w:r>
      <w:proofErr w:type="gramEnd"/>
      <w:r>
        <w:t>2) следующего содержания: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jc w:val="center"/>
      </w:pPr>
      <w:r>
        <w:t>"</w:t>
      </w:r>
      <w:proofErr w:type="gramStart"/>
      <w:r>
        <w:t>IV(</w:t>
      </w:r>
      <w:proofErr w:type="gramEnd"/>
      <w:r>
        <w:t>2). Особенности установления платы</w:t>
      </w:r>
    </w:p>
    <w:p w:rsidR="006E4F07" w:rsidRDefault="006F272F">
      <w:pPr>
        <w:pStyle w:val="ConsPlusNormal0"/>
        <w:jc w:val="center"/>
      </w:pPr>
      <w:r>
        <w:t>за п</w:t>
      </w:r>
      <w:r>
        <w:t>одключение при реализации комплексной схемы инженерного</w:t>
      </w:r>
    </w:p>
    <w:p w:rsidR="006E4F07" w:rsidRDefault="006F272F">
      <w:pPr>
        <w:pStyle w:val="ConsPlusNormal0"/>
        <w:jc w:val="center"/>
      </w:pPr>
      <w:r>
        <w:t>обеспечения теплоснабжением</w:t>
      </w:r>
    </w:p>
    <w:p w:rsidR="006E4F07" w:rsidRDefault="006E4F07">
      <w:pPr>
        <w:pStyle w:val="ConsPlusNormal0"/>
        <w:jc w:val="both"/>
      </w:pPr>
    </w:p>
    <w:p w:rsidR="006E4F07" w:rsidRDefault="006F272F">
      <w:pPr>
        <w:pStyle w:val="ConsPlusNormal0"/>
        <w:ind w:firstLine="540"/>
        <w:jc w:val="both"/>
      </w:pPr>
      <w:r>
        <w:t xml:space="preserve">39(11). Плата за подключение при реализации комплексной схемы инженерного обеспечения теплоснабжением подлежит установлению по правилам, установленным разделом </w:t>
      </w:r>
      <w:proofErr w:type="gramStart"/>
      <w:r>
        <w:t>IV(</w:t>
      </w:r>
      <w:proofErr w:type="gramEnd"/>
      <w:r>
        <w:t>1) насто</w:t>
      </w:r>
      <w:r>
        <w:t>ящих Правил, с учетом особенностей, установленных пунктами 39(12) - 39(16) настоящих Правил.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39(12).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</w:t>
      </w:r>
      <w:r>
        <w:t>ия на основании комплексной заявки на подключение тепловой нагрузки, определенной в указанной схеме.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39(13). Уполномоченный федеральный орган исполнительной власти, орган исполнительной власти субъектов Российской Федерации, орган местного самоуправления, утвердивший комплексную схему инженерного обеспечения территории, вправе знакомиться с материалами де</w:t>
      </w:r>
      <w:r>
        <w:t>ла об установлении платы за подключение при реализации комплексной схемы инженерного обеспечения теплоснабжения в течение всего срока его открытия, а также в течение года со дня принятия решения об установлении цен (тарифов). Право на ознакомление с матери</w:t>
      </w:r>
      <w:r>
        <w:t>алами дела об установлении цен (тарифов) по истечении указанного срока предоставляется органом регулирования на основании письменного ходатайства регулируемой организации.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39(14). Решение об установлении платы за подключение при реализации комплексной схем</w:t>
      </w:r>
      <w:r>
        <w:t>ы инженерного обеспечения территории принимается органом регулирования по итогам заседания правления (коллегии) органа регулирования. К участию в заседании правления (коллегии) органа регулирования приглашаются представители уполномоченного федерального ор</w:t>
      </w:r>
      <w:r>
        <w:t>гана исполнительной власти, органа исполнительной власти субъектов Российской Федерации, органа местного самоуправления, утвердившего комплексную схему инженерного обеспечения территории.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39(15). Протокол заседания правления (коллегии) органа регулирования (далее - протокол) является неотъемлемой частью решения органа регулирования об установлении цен (тарифов) и включает основные плановые (расчетные) показатели, в том числе: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lastRenderedPageBreak/>
        <w:t>а) величину ра</w:t>
      </w:r>
      <w:r>
        <w:t>сходов регулируемых организаций, использованную при расчете платы за подключение к системе теплоснабжения, и основные статьи расходов в соответствии с Основами ценообразования в сфере теплоснабжения, утвержденными постановлением Правительства Российской Фе</w:t>
      </w:r>
      <w:r>
        <w:t>дерации от 22 октября 2012 г. N 1075 "О ценообразовании в сфере теплоснабжения";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б) величину подключаемой нагрузки, на основании которой была рассчитана установленная плата за подключение, определенную в комплексной схеме инженерного обеспечения территории</w:t>
      </w:r>
      <w:r>
        <w:t>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в) сроки подключения объектов капитального строительства к системе теплоснабжения, предусмотренные комплексной схемой инженерного обеспечения территории;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г) основания, по которым отказано во включении в плату за подключение отдельных расходов, предложенн</w:t>
      </w:r>
      <w:r>
        <w:t>ых регулируемой организацией, с указанием таких расходов и их величины.</w:t>
      </w:r>
    </w:p>
    <w:p w:rsidR="006E4F07" w:rsidRDefault="006F272F">
      <w:pPr>
        <w:pStyle w:val="ConsPlusNormal0"/>
        <w:spacing w:before="240"/>
        <w:ind w:firstLine="540"/>
        <w:jc w:val="both"/>
      </w:pPr>
      <w:r>
        <w:t>39(16).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</w:t>
      </w:r>
      <w:r>
        <w:t>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власти, орган исполнительной власти субъектов Российской Феде</w:t>
      </w:r>
      <w:r>
        <w:t>рации, орган местного самоуправления, утвердивший комплексную схему инженерного обеспечения территории.".</w:t>
      </w: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jc w:val="both"/>
      </w:pPr>
    </w:p>
    <w:p w:rsidR="006E4F07" w:rsidRDefault="006E4F0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4F0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2F" w:rsidRDefault="006F272F">
      <w:r>
        <w:separator/>
      </w:r>
    </w:p>
  </w:endnote>
  <w:endnote w:type="continuationSeparator" w:id="0">
    <w:p w:rsidR="006F272F" w:rsidRDefault="006F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07" w:rsidRDefault="006E4F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4F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4F07" w:rsidRDefault="006F27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4F07" w:rsidRDefault="006F27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4F07" w:rsidRDefault="006F272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E4F07" w:rsidRDefault="006F272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F07" w:rsidRDefault="006E4F0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E4F0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E4F07" w:rsidRDefault="006F27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E4F07" w:rsidRDefault="006F27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E4F07" w:rsidRDefault="006F272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E4F07" w:rsidRDefault="006F272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2F" w:rsidRDefault="006F272F">
      <w:r>
        <w:separator/>
      </w:r>
    </w:p>
  </w:footnote>
  <w:footnote w:type="continuationSeparator" w:id="0">
    <w:p w:rsidR="006F272F" w:rsidRDefault="006F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E4F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4F07" w:rsidRDefault="006F27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 2115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Правил подключения 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технологиче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E4F07" w:rsidRDefault="006F272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6E4F07" w:rsidRDefault="006E4F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4F07" w:rsidRDefault="006E4F0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E4F0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E4F07" w:rsidRDefault="006F27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30.11.2021 N</w:t>
          </w:r>
          <w:r>
            <w:rPr>
              <w:rFonts w:ascii="Tahoma" w:hAnsi="Tahoma" w:cs="Tahoma"/>
              <w:sz w:val="16"/>
              <w:szCs w:val="16"/>
            </w:rPr>
            <w:t xml:space="preserve"> 2115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подключения 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технологиче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E4F07" w:rsidRDefault="006F272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6E4F07" w:rsidRDefault="006E4F0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E4F07" w:rsidRDefault="006E4F0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07"/>
    <w:rsid w:val="006E4F07"/>
    <w:rsid w:val="006F272F"/>
    <w:rsid w:val="008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8EEF-86BE-41FF-8C45-FAF2909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26605</Words>
  <Characters>151653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30.11.2021 N 2115
(ред. от 17.10.2024)
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</vt:lpstr>
    </vt:vector>
  </TitlesOfParts>
  <Company>КонсультантПлюс Версия 4024.00.50</Company>
  <LinksUpToDate>false</LinksUpToDate>
  <CharactersWithSpaces>177903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30.11.2021 N 2115
(ред. от 17.10.2024)
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</dc:title>
  <dc:creator>press</dc:creator>
  <cp:lastModifiedBy>press</cp:lastModifiedBy>
  <cp:revision>2</cp:revision>
  <dcterms:created xsi:type="dcterms:W3CDTF">2025-04-23T09:44:00Z</dcterms:created>
  <dcterms:modified xsi:type="dcterms:W3CDTF">2025-04-23T09:44:00Z</dcterms:modified>
</cp:coreProperties>
</file>